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10 -->
  <w:body>
    <w:p w:rsidR="00344CE9" w:rsidRPr="00E2119B" w:rsidP="00325D12">
      <w:bookmarkStart w:id="0" w:name="1"/>
    </w:p>
    <w:tbl>
      <w:tblPr>
        <w:tblW w:w="9540" w:type="dxa"/>
        <w:tblInd w:w="567" w:type="dxa"/>
        <w:tblLayout w:type="fixed"/>
        <w:tblLook w:val="0000"/>
      </w:tblPr>
      <w:tblGrid>
        <w:gridCol w:w="4770"/>
        <w:gridCol w:w="4770"/>
      </w:tblGrid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60"/>
        </w:trPr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B71556">
              <w:t>УТВЕРЖДАЮ</w:t>
            </w:r>
          </w:p>
        </w:tc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1257CA">
              <w:t>УТВЕРЖДАЮ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501"/>
        </w:trPr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Заказчика</w:t>
            </w:r>
          </w:p>
        </w:tc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Исполнителя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53"/>
        </w:trPr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D42A44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A41CA6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</w:tr>
    </w:tbl>
    <w:p w:rsidR="009176F2" w:rsidRPr="00854449" w:rsidP="00325D12"/>
    <w:p w:rsidR="00CF0B4F" w:rsidRPr="00854449" w:rsidP="00325D12"/>
    <w:p w:rsidR="008710A3" w:rsidP="00325D12"/>
    <w:p w:rsidR="00E33F00" w:rsidP="00325D12"/>
    <w:p w:rsidR="00E33F00" w:rsidP="00325D12"/>
    <w:p w:rsidR="007F3C14" w:rsidRPr="00982ADA" w:rsidP="00C745BE">
      <w:pPr>
        <w:pStyle w:val="phtitlepagesystemfull"/>
        <w:rPr>
          <w:lang w:val="en-US"/>
        </w:rPr>
      </w:pPr>
    </w:p>
    <w:p w:rsidR="00E56C6C" w:rsidP="00C745BE">
      <w:pPr>
        <w:pStyle w:val="phtitlepagesystemfull"/>
        <w:rPr>
          <w:lang w:val="en-US"/>
        </w:rPr>
      </w:pPr>
      <w:r w:rsidRPr="00982ADA">
        <w:rPr>
          <w:lang w:val="en-US"/>
        </w:rPr>
        <w:t>Руководство пользователя. Интеграция с РЭМД. СЭМД "Льготный рецепт на лекарственный препарат, изделие медицинского назначения и специализированный продукт лечебного питания"</w:t>
      </w:r>
      <w:bookmarkEnd w:id="0"/>
    </w:p>
    <w:p w:rsidR="00001B6E" w:rsidRPr="00143B4B" w:rsidP="00001B6E">
      <w:pPr>
        <w:pStyle w:val="phtitlepagesystemshort"/>
        <w:rPr>
          <w:b w:val="0"/>
          <w:sz w:val="24"/>
          <w:szCs w:val="24"/>
          <w:lang w:val="en-US"/>
        </w:rPr>
      </w:pPr>
      <w:r w:rsidRPr="00001B6E">
        <w:rPr>
          <w:b w:val="0"/>
          <w:sz w:val="24"/>
          <w:szCs w:val="24"/>
        </w:rPr>
        <w:t>Версия</w:t>
      </w:r>
      <w:r w:rsidRPr="00001B6E">
        <w:rPr>
          <w:b w:val="0"/>
          <w:sz w:val="24"/>
          <w:szCs w:val="24"/>
          <w:lang w:val="en-US"/>
        </w:rPr>
        <w:t xml:space="preserve"> </w:t>
      </w:r>
      <w:r w:rsidRPr="00001B6E">
        <w:rPr>
          <w:b w:val="0"/>
          <w:sz w:val="24"/>
          <w:szCs w:val="24"/>
        </w:rPr>
        <w:t>от</w:t>
      </w:r>
      <w:r w:rsidRPr="00001B6E">
        <w:rPr>
          <w:b w:val="0"/>
          <w:sz w:val="24"/>
          <w:szCs w:val="24"/>
          <w:lang w:val="en-US"/>
        </w:rPr>
        <w:t xml:space="preserve"> 24.01.2024</w:t>
      </w:r>
      <w:r w:rsidRPr="00143B4B" w:rsidR="00143B4B">
        <w:rPr>
          <w:b w:val="0"/>
          <w:sz w:val="24"/>
          <w:szCs w:val="24"/>
          <w:lang w:val="en-US"/>
        </w:rPr>
        <w:t> </w:t>
      </w:r>
      <w:r w:rsidR="00143B4B">
        <w:rPr>
          <w:b w:val="0"/>
          <w:sz w:val="24"/>
          <w:szCs w:val="24"/>
        </w:rPr>
        <w:t>г</w:t>
      </w:r>
      <w:r w:rsidRPr="00143B4B" w:rsidR="00143B4B">
        <w:rPr>
          <w:b w:val="0"/>
          <w:sz w:val="24"/>
          <w:szCs w:val="24"/>
          <w:lang w:val="en-US"/>
        </w:rPr>
        <w:t>.</w:t>
      </w:r>
    </w:p>
    <w:p w:rsidR="0058329F" w:rsidRPr="00001B6E" w:rsidP="00325D12">
      <w:pPr>
        <w:rPr>
          <w:lang w:val="en-US"/>
        </w:rPr>
      </w:pPr>
    </w:p>
    <w:p w:rsidR="00D841F2" w:rsidRPr="0018068C" w:rsidP="00487784">
      <w:pPr>
        <w:pStyle w:val="phtitlepageother"/>
        <w:rPr>
          <w:lang w:val="en-US"/>
        </w:rPr>
      </w:pPr>
      <w:r w:rsidRPr="00225535">
        <w:t>На</w:t>
      </w:r>
      <w:r w:rsidRPr="00982ADA">
        <w:rPr>
          <w:lang w:val="en-US"/>
        </w:rPr>
        <w:t xml:space="preserve"> </w:t>
      </w:r>
      <w:r w:rsidRPr="00225535">
        <w:rPr>
          <w:b/>
          <w:noProof/>
        </w:rPr>
        <w:fldChar w:fldCharType="begin"/>
      </w:r>
      <w:r w:rsidRPr="00982ADA">
        <w:rPr>
          <w:noProof/>
          <w:lang w:val="en-US"/>
        </w:rPr>
        <w:instrText xml:space="preserve"> NUMPAGES  \* Arabic  \* MERGEFORMAT </w:instrText>
      </w:r>
      <w:r w:rsidRPr="00225535">
        <w:rPr>
          <w:b/>
          <w:noProof/>
        </w:rPr>
        <w:fldChar w:fldCharType="separate"/>
      </w:r>
      <w:r w:rsidR="00115E3A">
        <w:rPr>
          <w:noProof/>
          <w:lang w:val="en-US"/>
        </w:rPr>
        <w:t>31</w:t>
      </w:r>
      <w:r w:rsidRPr="00225535">
        <w:rPr>
          <w:b/>
          <w:noProof/>
        </w:rPr>
        <w:fldChar w:fldCharType="end"/>
      </w:r>
      <w:r w:rsidRPr="00982ADA">
        <w:rPr>
          <w:lang w:val="en-US"/>
        </w:rPr>
        <w:t xml:space="preserve"> </w:t>
      </w:r>
      <w:r w:rsidRPr="00225535">
        <w:t>листах</w:t>
      </w:r>
      <w:r w:rsidRPr="0018068C">
        <w:rPr>
          <w:lang w:val="en-US"/>
        </w:rPr>
        <w:br w:type="page"/>
      </w:r>
    </w:p>
    <w:p w:rsidR="000D499C" w:rsidRPr="0018068C" w:rsidP="00325D12">
      <w:pPr>
        <w:pStyle w:val="TOC1"/>
        <w:rPr>
          <w:noProof/>
          <w:lang w:val="en-US"/>
        </w:rPr>
        <w:sectPr w:rsidSect="004C6B4F">
          <w:headerReference w:type="default" r:id="rId5"/>
          <w:footerReference w:type="even" r:id="rId6"/>
          <w:footerReference w:type="default" r:id="rId7"/>
          <w:footerReference w:type="first" r:id="rId8"/>
          <w:pgSz w:w="11899" w:h="16838"/>
          <w:pgMar w:top="1134" w:right="567" w:bottom="1134" w:left="1276" w:header="568" w:footer="709" w:gutter="0"/>
          <w:cols w:space="708"/>
          <w:titlePg/>
          <w:docGrid w:linePitch="360"/>
        </w:sectPr>
      </w:pPr>
    </w:p>
    <w:sdt>
      <w:sdtPr>
        <w:rPr>
          <w:rFonts w:ascii="Verdana" w:eastAsia="Times New Roman" w:hAnsi="Verdana" w:cs="Times New Roman"/>
          <w:b w:val="0"/>
          <w:bCs/>
          <w:color w:val="404040" w:themeColor="text1" w:themeTint="BF"/>
          <w:kern w:val="0"/>
          <w:sz w:val="20"/>
          <w:szCs w:val="24"/>
          <w:lang w:eastAsia="ru-RU"/>
        </w:rPr>
        <w:id w:val="2041236847"/>
        <w:docPartObj>
          <w:docPartGallery w:val="Table of Contents"/>
          <w:docPartUnique/>
        </w:docPartObj>
      </w:sdtPr>
      <w:sdtEndPr>
        <w:rPr>
          <w:rFonts w:ascii="Times New Roman" w:hAnsi="Times New Roman"/>
          <w:bCs w:val="0"/>
          <w:color w:val="000000" w:themeColor="text1"/>
          <w:sz w:val="24"/>
        </w:rPr>
      </w:sdtEndPr>
      <w:sdtContent>
        <w:p w:rsidR="000D6D79" w:rsidRPr="0018068C" w:rsidP="00C745BE">
          <w:pPr>
            <w:pStyle w:val="TOCHeading"/>
            <w:rPr>
              <w:rFonts w:hint="eastAsia"/>
              <w:lang w:val="en-US"/>
            </w:rPr>
          </w:pPr>
          <w:r w:rsidRPr="00C745BE">
            <w:t>Содержание</w:t>
          </w:r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r>
            <w:rPr>
              <w:iCs/>
              <w:szCs w:val="22"/>
            </w:rPr>
            <w:fldChar w:fldCharType="begin"/>
          </w:r>
          <w:r w:rsidRPr="0018068C">
            <w:rPr>
              <w:lang w:val="en-US"/>
            </w:rPr>
            <w:instrText xml:space="preserve"> TOC \o "1-3" \h \z \u </w:instrText>
          </w:r>
          <w:r>
            <w:rPr>
              <w:iCs/>
              <w:szCs w:val="22"/>
            </w:rPr>
            <w:fldChar w:fldCharType="separate"/>
          </w:r>
          <w:hyperlink w:anchor="_Toc256000000" w:history="1">
            <w:r>
              <w:rPr>
                <w:rStyle w:val="Hyperlink"/>
              </w:rPr>
              <w:t>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Термины и сокращения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1" w:history="1">
            <w:r>
              <w:rPr>
                <w:rStyle w:val="Hyperlink"/>
              </w:rPr>
              <w:t>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Введение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2" w:history="1">
            <w:r>
              <w:rPr>
                <w:rStyle w:val="Hyperlink"/>
              </w:rPr>
              <w:t>2.1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Описание бизнес-процесса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3" w:history="1">
            <w:r>
              <w:rPr>
                <w:rStyle w:val="Hyperlink"/>
              </w:rPr>
              <w:t>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СЭМД. Интеграция с РЭМД. СЭМД "Льготный рецепт на лекарственный препарат, изделие медицинского назначения и специализированный продукт лечебного питания"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4" w:history="1">
            <w:r>
              <w:rPr>
                <w:rStyle w:val="Hyperlink"/>
              </w:rPr>
              <w:t>3.1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Данные, необходимые для формирования СЭМД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5" w:history="1">
            <w:r>
              <w:rPr>
                <w:rStyle w:val="Hyperlink"/>
              </w:rPr>
              <w:t>3.2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Формирование СЭМД в Дневнике врача</w:t>
            </w:r>
            <w:r>
              <w:tab/>
            </w:r>
            <w:r>
              <w:fldChar w:fldCharType="begin"/>
            </w:r>
            <w:r>
              <w:instrText xml:space="preserve"> PAGEREF _Toc256000005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6" w:history="1">
            <w:r>
              <w:rPr>
                <w:rStyle w:val="Hyperlink"/>
              </w:rPr>
              <w:t>3.3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Формирование СЭМД в Журнале выданных рецептов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7" w:history="1">
            <w:r>
              <w:rPr>
                <w:rStyle w:val="Hyperlink"/>
              </w:rPr>
              <w:t>3.4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Формирование СЭМД в окне "Документы"</w:t>
            </w:r>
            <w:r>
              <w:tab/>
            </w:r>
            <w:r>
              <w:fldChar w:fldCharType="begin"/>
            </w:r>
            <w:r>
              <w:instrText xml:space="preserve"> PAGEREF _Toc256000007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8" w:history="1">
            <w:r>
              <w:rPr>
                <w:rStyle w:val="Hyperlink"/>
              </w:rPr>
              <w:t>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СЭМД другими участниками. Интеграция с РЭМД. СЭМД "Льготный рецепт на лекарственный препарат, изделие медицинского назначения и специализированный продукт лечебного питания"</w:t>
            </w:r>
            <w:r>
              <w:tab/>
            </w:r>
            <w:r>
              <w:fldChar w:fldCharType="begin"/>
            </w:r>
            <w:r>
              <w:instrText xml:space="preserve"> PAGEREF _Toc256000008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9" w:history="1">
            <w:r>
              <w:rPr>
                <w:rStyle w:val="Hyperlink"/>
              </w:rPr>
              <w:t>4.1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или отказ в подписании одного документа</w:t>
            </w:r>
            <w:r>
              <w:tab/>
            </w:r>
            <w:r>
              <w:fldChar w:fldCharType="begin"/>
            </w:r>
            <w:r>
              <w:instrText xml:space="preserve"> PAGEREF _Toc256000009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0" w:history="1">
            <w:r>
              <w:rPr>
                <w:rStyle w:val="Hyperlink"/>
              </w:rPr>
              <w:t>4.2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Отказ в подписании одного документа с указанием причины отказа</w:t>
            </w:r>
            <w:r>
              <w:tab/>
            </w:r>
            <w:r>
              <w:fldChar w:fldCharType="begin"/>
            </w:r>
            <w:r>
              <w:instrText xml:space="preserve"> PAGEREF _Toc256000010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1" w:history="1">
            <w:r>
              <w:rPr>
                <w:rStyle w:val="Hyperlink"/>
              </w:rPr>
              <w:t>4.3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Массовое подписание или отказ в подписании документов</w:t>
            </w:r>
            <w:r>
              <w:tab/>
            </w:r>
            <w:r>
              <w:fldChar w:fldCharType="begin"/>
            </w:r>
            <w:r>
              <w:instrText xml:space="preserve"> PAGEREF _Toc256000011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12" w:history="1">
            <w:r>
              <w:rPr>
                <w:rStyle w:val="Hyperlink"/>
              </w:rPr>
              <w:t>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Отправка СЭМД в РЭМД. Интеграция с РЭМД. СЭМД "Льготный рецепт на лекарственный препарат, изделие медицинского назначения и специализированный продукт лечебного питания"</w:t>
            </w:r>
            <w:r>
              <w:tab/>
            </w:r>
            <w:r>
              <w:fldChar w:fldCharType="begin"/>
            </w:r>
            <w:r>
              <w:instrText xml:space="preserve"> PAGEREF _Toc256000012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3" w:history="1">
            <w:r>
              <w:rPr>
                <w:rStyle w:val="Hyperlink"/>
              </w:rPr>
              <w:t>5.1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Отправка СЭМД на регистрацию в РЭМД автором документа в Дневнике врача</w:t>
            </w:r>
            <w:r>
              <w:tab/>
            </w:r>
            <w:r>
              <w:fldChar w:fldCharType="begin"/>
            </w:r>
            <w:r>
              <w:instrText xml:space="preserve"> PAGEREF _Toc256000013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4" w:history="1">
            <w:r>
              <w:rPr>
                <w:rStyle w:val="Hyperlink"/>
              </w:rPr>
              <w:t>5.2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СЭМД на регистрацию в РЭМД автором документа в Журнале выданных рецептов</w:t>
            </w:r>
            <w:r>
              <w:tab/>
            </w:r>
            <w:r>
              <w:fldChar w:fldCharType="begin"/>
            </w:r>
            <w:r>
              <w:instrText xml:space="preserve"> PAGEREF _Toc256000014 \h </w:instrText>
            </w:r>
            <w:r>
              <w:fldChar w:fldCharType="separate"/>
            </w:r>
            <w:r>
              <w:t>22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5" w:history="1">
            <w:r>
              <w:rPr>
                <w:rStyle w:val="Hyperlink"/>
              </w:rPr>
              <w:t>5.3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СЭМД на регистрацию в РЭМД в окне "Документы"</w:t>
            </w:r>
            <w:r>
              <w:tab/>
            </w:r>
            <w:r>
              <w:fldChar w:fldCharType="begin"/>
            </w:r>
            <w:r>
              <w:instrText xml:space="preserve"> PAGEREF _Toc256000015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6" w:history="1">
            <w:r>
              <w:rPr>
                <w:rStyle w:val="Hyperlink"/>
              </w:rPr>
              <w:t>5.4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СЭМД на регистрацию в РЭМД участником подписания</w:t>
            </w:r>
            <w:r>
              <w:tab/>
            </w:r>
            <w:r>
              <w:fldChar w:fldCharType="begin"/>
            </w:r>
            <w:r>
              <w:instrText xml:space="preserve"> PAGEREF _Toc256000016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7" w:history="1">
            <w:r>
              <w:rPr>
                <w:rStyle w:val="Hyperlink"/>
              </w:rPr>
              <w:t>5.5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Автоматическая отправка СЭМД на регистрацию в РЭМД</w:t>
            </w:r>
            <w:r>
              <w:tab/>
            </w:r>
            <w:r>
              <w:fldChar w:fldCharType="begin"/>
            </w:r>
            <w:r>
              <w:instrText xml:space="preserve"> PAGEREF _Toc256000017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8" w:history="1">
            <w:r>
              <w:rPr>
                <w:rStyle w:val="Hyperlink"/>
              </w:rPr>
              <w:t>5.6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Отслеживание ответа от РЭМД о регистрации СЭМД</w:t>
            </w:r>
            <w:r>
              <w:tab/>
            </w:r>
            <w:r>
              <w:fldChar w:fldCharType="begin"/>
            </w:r>
            <w:r>
              <w:instrText xml:space="preserve"> PAGEREF _Toc256000018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 w:rsidP="00325D1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F03C0" w:rsidP="00325D12"/>
    <w:p w:rsidR="003C4459" w:rsidRPr="00957B57" w:rsidP="00325D12">
      <w:pPr>
        <w:rPr>
          <w:lang w:val="en-US"/>
        </w:rPr>
        <w:sectPr w:rsidSect="004C6B4F">
          <w:headerReference w:type="default" r:id="rId9"/>
          <w:type w:val="continuous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DC0166">
      <w:pPr>
        <w:pStyle w:val="Heading1"/>
        <w:ind w:left="851"/>
      </w:pPr>
      <w:bookmarkStart w:id="1" w:name="scroll-bookmark-1"/>
      <w:bookmarkEnd w:id="1"/>
      <w:bookmarkStart w:id="2" w:name="scroll-bookmark-2"/>
      <w:bookmarkStart w:id="3" w:name="_Toc256000000"/>
      <w:r w:rsidRPr="00E16162">
        <w:t>Термины и сокращения</w:t>
      </w:r>
      <w:bookmarkEnd w:id="3"/>
      <w:bookmarkEnd w:id="2"/>
    </w:p>
    <w:p w:rsidRPr="00E16162">
      <w:pPr>
        <w:pStyle w:val="ScrollExpandMacroText"/>
      </w:pPr>
      <w:r w:rsidRPr="00E16162">
        <w:t>Термины и сокращения</w:t>
      </w:r>
    </w:p>
    <w:tbl>
      <w:tblPr>
        <w:tblStyle w:val="ScrollTableNormal"/>
        <w:tblW w:w="5000" w:type="pct"/>
        <w:tblLook w:val="0020"/>
      </w:tblPr>
      <w:tblGrid>
        <w:gridCol w:w="2564"/>
        <w:gridCol w:w="7330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 w:rsidRPr="00E16162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Термин, сокращение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Определение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ЛПУ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Лечебно-профилактическое учреждение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МИС, Система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информационная система "БАРС.Здравоохранение-МИС"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организация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Структурированный электронный медицинский документ</w:t>
            </w:r>
          </w:p>
        </w:tc>
      </w:tr>
    </w:tbl>
    <w:p w:rsidRPr="00E16162">
      <w:pPr>
        <w:pStyle w:val="Heading1"/>
        <w:ind w:left="851"/>
      </w:pPr>
      <w:bookmarkStart w:id="4" w:name="scroll-bookmark-3"/>
      <w:bookmarkStart w:id="5" w:name="_Toc256000001"/>
      <w:r w:rsidRPr="00E16162">
        <w:t>Введение</w:t>
      </w:r>
      <w:bookmarkEnd w:id="5"/>
      <w:bookmarkEnd w:id="4"/>
    </w:p>
    <w:p w:rsidRPr="00E16162">
      <w:r w:rsidRPr="00E16162">
        <w:t>Настоящий документ представляет собой руководство пользователя компонента "Интеграция с РЭМД. СЭМД "Льготный рецепт на лекарственный препарат, изделие медицинского назначения и специализированный продукт лечебного питания"" (далее – Компонент).</w:t>
      </w:r>
    </w:p>
    <w:p w:rsidRPr="00E16162">
      <w:r w:rsidRPr="00E16162">
        <w:t>Структурированный электронный медицинский документ (СЭМД) "Льготный рецепт на лекарственный препарат, изделие медицинского назначения и специализированный продукт лечебного питания" (далее "Льготный рецепт") предназначен для передачи данных о назначенном лекарственном препарате, медицинском изделии или специализированном продукте лечебного питания бесплатно или со скидкой пациентам, имеющим право на получение лекарственных препаратов.</w:t>
      </w:r>
    </w:p>
    <w:p w:rsidRPr="00E16162">
      <w:r w:rsidRPr="00E16162">
        <w:t>Информация о СЭМД "Льготный рецепт" должна передаваться из медицинской информационной системы (МИС) в реестр электронных медицинских документов (РЭМД). После регистрации документа "Льготный рецепт" в РЭМД он должен быть передан в аптечную информационную систему (АИС).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Подробное описание работы с льготными рецептами приведено в руководстве пользователя компонента "</w:t>
            </w:r>
            <w:hyperlink r:id="rId10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Выписка льготных рецептов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</w:tc>
      </w:tr>
    </w:tbl>
    <w:p w:rsidRPr="00E16162"/>
    <w:p w:rsidRPr="00E16162">
      <w:pPr>
        <w:pStyle w:val="Heading2"/>
        <w:ind w:left="851"/>
      </w:pPr>
      <w:bookmarkStart w:id="6" w:name="scroll-bookmark-4"/>
      <w:bookmarkStart w:id="7" w:name="_Toc256000002"/>
      <w:r w:rsidRPr="00E16162">
        <w:t>Описание бизнес-процесса</w:t>
      </w:r>
      <w:bookmarkEnd w:id="7"/>
      <w:bookmarkEnd w:id="6"/>
    </w:p>
    <w:p w:rsidRPr="00E16162">
      <w:pPr>
        <w:jc w:val="left"/>
      </w:pPr>
      <w:r w:rsidRPr="00E16162">
        <w:t>Описание бизнес-процесса выписки льготных рецептов, передачи СЭМД "Льготный рецепт" в РЭМД и получение СЭМД "Отпуск лекарственных препаратов" представлено на рисунке ниже.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678688"/>
            <wp:docPr id="100003" name="" descr="Схема бизнес-проце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735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7868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</w:t>
      </w:r>
      <w:r w:rsidRPr="00E16162">
        <w:fldChar w:fldCharType="end"/>
      </w:r>
      <w:r w:rsidRPr="00E16162">
        <w:t xml:space="preserve"> Схема бизнес-процесса</w:t>
      </w:r>
    </w:p>
    <w:p w:rsidRPr="00E16162"/>
    <w:p w:rsidRPr="00E16162">
      <w:r w:rsidRPr="00E16162">
        <w:t>Этапы бизнес-процесса:</w:t>
      </w:r>
    </w:p>
    <w:p w:rsidRPr="00E16162">
      <w:pPr>
        <w:pStyle w:val="ScrollListNumber"/>
        <w:numPr>
          <w:ilvl w:val="0"/>
          <w:numId w:val="29"/>
        </w:numPr>
        <w:ind w:left="1779"/>
      </w:pPr>
      <w:r w:rsidRPr="00E16162">
        <w:t>Пациент, имеющий льготы и право на получение льготного рецепта, обращается в МО за рецептом.</w:t>
      </w:r>
    </w:p>
    <w:p w:rsidRPr="00E16162">
      <w:pPr>
        <w:pStyle w:val="ScrollListNumber"/>
        <w:numPr>
          <w:ilvl w:val="0"/>
          <w:numId w:val="29"/>
        </w:numPr>
        <w:ind w:left="1779"/>
      </w:pPr>
      <w:r w:rsidRPr="00E16162">
        <w:t>Врач, осуществляющий прием пациента, выписывает льготный рецепт.</w:t>
      </w:r>
    </w:p>
    <w:p w:rsidRPr="00E16162">
      <w:pPr>
        <w:pStyle w:val="ScrollListNumber"/>
        <w:numPr>
          <w:ilvl w:val="0"/>
          <w:numId w:val="29"/>
        </w:numPr>
        <w:ind w:left="1779"/>
      </w:pPr>
      <w:r w:rsidRPr="00E16162">
        <w:t>Врач инициирует создание СЭМД "Льготный рецепт на лекарственный препарат, изделие медицинского назначения и специализированный продукт лечебного питания" и подписывает его своей ЭП и ЭП МО. </w:t>
      </w:r>
    </w:p>
    <w:p w:rsidRPr="00E16162">
      <w:pPr>
        <w:pStyle w:val="ScrollListNumber"/>
        <w:numPr>
          <w:ilvl w:val="0"/>
          <w:numId w:val="29"/>
        </w:numPr>
        <w:ind w:left="1779"/>
      </w:pPr>
      <w:r w:rsidRPr="00E16162">
        <w:t>После реализации льготного рецепта в аптечной информационной системе (АИС), на стороне АИС формируется СЭМД "Отпуск по рецепту на лекарственный препарат и специальное питание", который после регистрации в РЭМД отправляется в Систему для отображения данных о реализации льготного рецепта на лекарственный препарат, изделие медицинского назначения и специализированный продукт лечебного питания.</w:t>
      </w:r>
    </w:p>
    <w:p w:rsidRPr="00E16162">
      <w:pPr>
        <w:pStyle w:val="Heading1"/>
        <w:ind w:left="851"/>
      </w:pPr>
      <w:bookmarkStart w:id="8" w:name="scroll-bookmark-5"/>
      <w:bookmarkStart w:id="9" w:name="_Toc256000003"/>
      <w:r w:rsidRPr="00E16162">
        <w:t>Формирование СЭМД. Интеграция с РЭМД. СЭМД "Льготный рецепт на лекарственный препарат, изделие медицинского назначения и специализированный продукт лечебного питания"</w:t>
      </w:r>
      <w:bookmarkEnd w:id="9"/>
      <w:bookmarkEnd w:id="8"/>
    </w:p>
    <w:p w:rsidRPr="00E16162">
      <w:pPr>
        <w:pStyle w:val="Heading2"/>
        <w:ind w:left="851"/>
      </w:pPr>
      <w:bookmarkStart w:id="10" w:name="scroll-bookmark-6"/>
      <w:bookmarkStart w:id="11" w:name="_Toc256000004"/>
      <w:r w:rsidRPr="00E16162">
        <w:t>Данные, необходимые для формирования СЭМД</w:t>
      </w:r>
      <w:bookmarkEnd w:id="11"/>
      <w:bookmarkEnd w:id="10"/>
    </w:p>
    <w:p w:rsidRPr="00E16162">
      <w:r w:rsidRPr="00E16162">
        <w:rPr>
          <w:color w:val="333333"/>
        </w:rPr>
        <w:t>СЭМД "Льготный рецепт на лекарственный препарат, изделие медицинского назначения и специализированный продукт лечебного питания" формируется на основании льготного рецепта, выписанного пациенту врачом на приёме.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Процесс выписки рецепта подробно описан в руководстве пользователя компонента "</w:t>
            </w:r>
            <w:hyperlink r:id="rId10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Выписка льготных рецептов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</w:tc>
      </w:tr>
    </w:tbl>
    <w:p/>
    <w:p w:rsidRPr="00E16162">
      <w:r w:rsidRPr="00E16162">
        <w:t>Для формирования СЭМД "Льготный рецепт на лекарственный препарат, изделие медицинского назначения и специализированный продукт лечебного питания" при выписке рецепта в обязательном порядке должны быть заполнены следующие поля:</w:t>
      </w:r>
    </w:p>
    <w:p w:rsidRPr="00E16162">
      <w:pPr>
        <w:pStyle w:val="ScrollListBullet"/>
        <w:numPr>
          <w:ilvl w:val="0"/>
          <w:numId w:val="30"/>
        </w:numPr>
        <w:ind w:left="1780"/>
      </w:pPr>
      <w:r w:rsidRPr="00E16162">
        <w:t>"Льгота" – льгота пациента, на основании которой выписан рецепт;</w:t>
      </w:r>
    </w:p>
    <w:p w:rsidRPr="00E16162">
      <w:pPr>
        <w:pStyle w:val="ScrollListBullet"/>
        <w:numPr>
          <w:ilvl w:val="0"/>
          <w:numId w:val="30"/>
        </w:numPr>
        <w:ind w:left="1780"/>
      </w:pPr>
      <w:r w:rsidRPr="00E16162">
        <w:t>"Серия" – серию льготного рецепта;</w:t>
      </w:r>
    </w:p>
    <w:p w:rsidRPr="00E16162">
      <w:pPr>
        <w:pStyle w:val="ScrollListBullet"/>
        <w:numPr>
          <w:ilvl w:val="0"/>
          <w:numId w:val="30"/>
        </w:numPr>
        <w:ind w:left="1780"/>
      </w:pPr>
      <w:r w:rsidRPr="00E16162">
        <w:t>"Номер" – номер льготного рецепта;</w:t>
      </w:r>
    </w:p>
    <w:p w:rsidRPr="00E16162">
      <w:pPr>
        <w:pStyle w:val="ScrollListBullet"/>
        <w:numPr>
          <w:ilvl w:val="0"/>
          <w:numId w:val="30"/>
        </w:numPr>
        <w:ind w:left="1780"/>
      </w:pPr>
      <w:r w:rsidRPr="00E16162">
        <w:t>"Рецепт действителен в течение" – количество дней действия льготного рецепта;</w:t>
      </w:r>
    </w:p>
    <w:p w:rsidRPr="00E16162">
      <w:pPr>
        <w:pStyle w:val="ScrollListBullet"/>
        <w:numPr>
          <w:ilvl w:val="0"/>
          <w:numId w:val="30"/>
        </w:numPr>
        <w:ind w:left="1780"/>
      </w:pPr>
      <w:r w:rsidRPr="00E16162">
        <w:t>"Дата выписки рецепта" – дата выписки льготного рецепта. Дата выписки используется для вычисления даты окончания действия рецепта по формуле: "Дата выписки рецепта" + "Рецепт действителен в течение";</w:t>
      </w:r>
    </w:p>
    <w:p w:rsidRPr="00E16162">
      <w:pPr>
        <w:pStyle w:val="ScrollListBullet"/>
        <w:numPr>
          <w:ilvl w:val="0"/>
          <w:numId w:val="30"/>
        </w:numPr>
        <w:ind w:left="1780"/>
      </w:pPr>
      <w:r w:rsidRPr="00E16162">
        <w:t>"По специальному назначению" – отметка о специальном назначении лекарственного препарата или специализированного продукта лечебного питания;</w:t>
      </w:r>
    </w:p>
    <w:p w:rsidRPr="00E16162">
      <w:pPr>
        <w:pStyle w:val="ScrollListBullet"/>
        <w:numPr>
          <w:ilvl w:val="0"/>
          <w:numId w:val="30"/>
        </w:numPr>
        <w:ind w:left="1780"/>
      </w:pPr>
      <w:r w:rsidRPr="00E16162">
        <w:t>"Хроническое" – отметку о наличии хронических заболеваний;</w:t>
      </w:r>
    </w:p>
    <w:p w:rsidRPr="00E16162">
      <w:pPr>
        <w:pStyle w:val="ScrollListBullet"/>
        <w:numPr>
          <w:ilvl w:val="0"/>
          <w:numId w:val="30"/>
        </w:numPr>
        <w:ind w:left="1780"/>
      </w:pPr>
      <w:r w:rsidRPr="00E16162">
        <w:t>"Заболевание" – заболевание пациента по МКБ-10;</w:t>
      </w:r>
    </w:p>
    <w:p w:rsidRPr="00E16162">
      <w:pPr>
        <w:pStyle w:val="ScrollListBullet"/>
        <w:numPr>
          <w:ilvl w:val="0"/>
          <w:numId w:val="30"/>
        </w:numPr>
        <w:ind w:left="1780"/>
      </w:pPr>
      <w:r w:rsidRPr="00E16162">
        <w:t>"Международное непатентованное наименование" или "Торговое наименование" – назначенный лекарственный препарат или специализированный продукт лечебного питания;</w:t>
      </w:r>
    </w:p>
    <w:p w:rsidRPr="00E16162">
      <w:pPr>
        <w:pStyle w:val="ScrollListBullet"/>
        <w:numPr>
          <w:ilvl w:val="0"/>
          <w:numId w:val="30"/>
        </w:numPr>
        <w:ind w:left="1780"/>
      </w:pPr>
      <w:r w:rsidRPr="00E16162">
        <w:t>"Кол-во назначенных доз" – общее количество доз назначенного лекарственного препарата или специализированного продукта лечебного питания;</w:t>
      </w:r>
    </w:p>
    <w:p w:rsidRPr="00E16162">
      <w:r w:rsidRPr="00E16162">
        <w:t>Также в СЭМД могут быть включены данные из следующие полей при их заполнении:</w:t>
      </w:r>
    </w:p>
    <w:p w:rsidRPr="00E16162">
      <w:pPr>
        <w:pStyle w:val="ScrollListBullet"/>
        <w:numPr>
          <w:ilvl w:val="0"/>
          <w:numId w:val="31"/>
        </w:numPr>
        <w:ind w:left="1780"/>
      </w:pPr>
      <w:r w:rsidRPr="00E16162">
        <w:t>"Путь введения" – путь введения лекарственного препарата;</w:t>
      </w:r>
    </w:p>
    <w:p w:rsidRPr="00E16162">
      <w:pPr>
        <w:pStyle w:val="ScrollListBullet"/>
        <w:numPr>
          <w:ilvl w:val="0"/>
          <w:numId w:val="31"/>
        </w:numPr>
        <w:ind w:left="1780"/>
      </w:pPr>
      <w:r w:rsidRPr="00E16162">
        <w:t>"Длительность приема" – длительность приема лекарственного препарата;</w:t>
      </w:r>
    </w:p>
    <w:p w:rsidRPr="00E16162">
      <w:pPr>
        <w:pStyle w:val="ScrollListBullet"/>
        <w:numPr>
          <w:ilvl w:val="0"/>
          <w:numId w:val="31"/>
        </w:numPr>
        <w:ind w:left="1780"/>
      </w:pPr>
      <w:r w:rsidRPr="00E16162">
        <w:t>"Особые указания" – текст в произвольной форме по особенностям;</w:t>
      </w:r>
    </w:p>
    <w:p w:rsidRPr="00E16162">
      <w:pPr>
        <w:pStyle w:val="ScrollListBullet"/>
        <w:numPr>
          <w:ilvl w:val="0"/>
          <w:numId w:val="31"/>
        </w:numPr>
        <w:ind w:left="1780"/>
      </w:pPr>
      <w:r w:rsidRPr="00E16162">
        <w:t>"Врачебная комиссия" – признак проведения врачебной комиссии при выписке рецепта. Если признак установлен, то в СЭМД включаются данные следующих полей:</w:t>
      </w:r>
    </w:p>
    <w:p w:rsidRPr="00E16162">
      <w:pPr>
        <w:pStyle w:val="ScrollListBullet2"/>
        <w:numPr>
          <w:ilvl w:val="0"/>
          <w:numId w:val="32"/>
        </w:numPr>
        <w:ind w:left="2245"/>
      </w:pPr>
      <w:r w:rsidRPr="00E16162">
        <w:t>"</w:t>
      </w:r>
      <w:r w:rsidRPr="00E16162">
        <w:rPr>
          <w:color w:val="172B4D"/>
        </w:rPr>
        <w:t>Дата протокола ВК</w:t>
      </w:r>
      <w:r>
        <w:t>" – </w:t>
      </w:r>
      <w:r>
        <w:rPr>
          <w:color w:val="172B4D"/>
        </w:rPr>
        <w:t>дата проведения врачебной комиссии (обязательно для включения в СЭМД при установленном признаке "Врачебная комиссия");</w:t>
      </w:r>
    </w:p>
    <w:p>
      <w:pPr>
        <w:pStyle w:val="ScrollListBullet2"/>
        <w:numPr>
          <w:ilvl w:val="0"/>
          <w:numId w:val="32"/>
        </w:numPr>
        <w:ind w:left="2245"/>
      </w:pPr>
      <w:r>
        <w:rPr>
          <w:color w:val="172B4D"/>
        </w:rPr>
        <w:t>"Посещение ВК" – оказанная пациенту услуга врачебной комиссии (обязательно для включения в СЭМД при установленном признаке "Врачебная комиссия");</w:t>
      </w:r>
    </w:p>
    <w:p>
      <w:pPr>
        <w:pStyle w:val="ScrollListBullet2"/>
        <w:numPr>
          <w:ilvl w:val="0"/>
          <w:numId w:val="32"/>
        </w:numPr>
        <w:ind w:left="2245"/>
      </w:pPr>
      <w:r>
        <w:rPr>
          <w:color w:val="172B4D"/>
        </w:rPr>
        <w:t>"№ протокола ВК" – номер протокола проведенной врачебной комиссии (необязательно для включения в СЭМД);</w:t>
      </w:r>
    </w:p>
    <w:p>
      <w:pPr>
        <w:pStyle w:val="ScrollListBullet"/>
        <w:numPr>
          <w:ilvl w:val="0"/>
          <w:numId w:val="31"/>
        </w:numPr>
        <w:ind w:left="1780"/>
      </w:pPr>
      <w:r>
        <w:t>"Срочность рецепта" – приоритет исполнения рецепта.</w:t>
      </w:r>
    </w:p>
    <w:p>
      <w:pPr>
        <w:pStyle w:val="Heading2"/>
        <w:ind w:left="851"/>
      </w:pPr>
      <w:bookmarkStart w:id="12" w:name="scroll-bookmark-7"/>
      <w:bookmarkStart w:id="13" w:name="_Toc256000005"/>
      <w:r>
        <w:t>Формирование СЭМД в Дневнике врача</w:t>
      </w:r>
      <w:bookmarkEnd w:id="13"/>
      <w:bookmarkEnd w:id="12"/>
    </w:p>
    <w:p>
      <w:r>
        <w:t>Чтобы сформировать СЭМД "Льготный рецепт на лекарственный препарат, изделие медицинского назначения и специализированный продукт лечебного питания", выполните следующие действия:</w:t>
      </w:r>
    </w:p>
    <w:p>
      <w:pPr>
        <w:pStyle w:val="ScrollListBullet"/>
        <w:numPr>
          <w:ilvl w:val="0"/>
          <w:numId w:val="33"/>
        </w:numPr>
        <w:ind w:left="1780"/>
      </w:pPr>
      <w:r>
        <w:t>выберите пункт главного меню "Рабочие места" → "Дневник". Откроется основное рабочее место врача;</w:t>
      </w:r>
    </w:p>
    <w:p>
      <w:pPr>
        <w:keepNext/>
        <w:spacing w:beforeAutospacing="1"/>
        <w:jc w:val="center"/>
      </w:pPr>
      <w:r>
        <w:drawing>
          <wp:inline>
            <wp:extent cx="6295390" cy="2120935"/>
            <wp:docPr id="100004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380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2093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</w:t>
      </w:r>
      <w:r>
        <w:fldChar w:fldCharType="end"/>
      </w:r>
      <w:r>
        <w:t xml:space="preserve"> Дневник врача</w:t>
      </w:r>
    </w:p>
    <w:p/>
    <w:p>
      <w:pPr>
        <w:pStyle w:val="ScrollListBullet"/>
        <w:numPr>
          <w:ilvl w:val="0"/>
          <w:numId w:val="34"/>
        </w:numPr>
        <w:ind w:left="1780"/>
      </w:pPr>
      <w:r>
        <w:t>выберите в дневнике оказанный пациенту приём, на котором был выписан льготный рецепт;</w:t>
      </w:r>
    </w:p>
    <w:p>
      <w:pPr>
        <w:pStyle w:val="ScrollListBullet"/>
        <w:numPr>
          <w:ilvl w:val="0"/>
          <w:numId w:val="34"/>
        </w:numPr>
        <w:ind w:left="1780"/>
      </w:pPr>
      <w:r>
        <w:t>воспользуйтесь пунктом контекстного меню "Рецепты" → "Просмотр рецептов". Откроется окно со всеми выписанными пациенту рецептами:</w:t>
      </w:r>
    </w:p>
    <w:p>
      <w:pPr>
        <w:keepNext/>
        <w:spacing w:beforeAutospacing="1"/>
        <w:jc w:val="center"/>
      </w:pPr>
      <w:r>
        <w:drawing>
          <wp:inline>
            <wp:extent cx="6295390" cy="2869110"/>
            <wp:docPr id="100005" name="" descr="Окно со списком рецептов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087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6911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</w:t>
      </w:r>
      <w:r>
        <w:fldChar w:fldCharType="end"/>
      </w:r>
      <w:r>
        <w:t xml:space="preserve"> Окно со списком рецептов пациента</w:t>
      </w:r>
    </w:p>
    <w:p/>
    <w:p>
      <w:pPr>
        <w:pStyle w:val="ScrollListBullet"/>
        <w:numPr>
          <w:ilvl w:val="0"/>
          <w:numId w:val="35"/>
        </w:numPr>
        <w:ind w:left="1780"/>
      </w:pPr>
      <w:r>
        <w:t>выберите на вкладке "Льготные рецепты" выписанный на приёме льготный рецепт пациента;</w:t>
      </w:r>
    </w:p>
    <w:p>
      <w:pPr>
        <w:pStyle w:val="ScrollListBullet"/>
        <w:numPr>
          <w:ilvl w:val="0"/>
          <w:numId w:val="35"/>
        </w:numPr>
        <w:ind w:left="1780"/>
      </w:pPr>
      <w:r>
        <w:t>воспользуйтесь пунктом контекстного меню "Документы". Откроется окно "Документы", в котором отображаются все электронные медицинские документы по выбранному рецепту;</w:t>
      </w:r>
    </w:p>
    <w:p>
      <w:pPr>
        <w:pStyle w:val="ScrollListBullet"/>
        <w:numPr>
          <w:ilvl w:val="0"/>
          <w:numId w:val="35"/>
        </w:numPr>
        <w:ind w:left="1780"/>
      </w:pPr>
      <w:r>
        <w:t>сформируйте в окне "Документы" СЭМД "Льготный рецепт на лекарственный препарат, изделие медицинского назначения и специализированный продукт лечебного питания". Процесс формирования СЭМД в данном окне подробно описан в разделе "</w:t>
      </w:r>
      <w:hyperlink w:anchor="scroll-bookmark-8" w:history="1">
        <w:r>
          <w:rPr>
            <w:rStyle w:val="Hyperlink"/>
          </w:rPr>
          <w:t>Формирование СЭМД в окне "Документы"</w:t>
        </w:r>
      </w:hyperlink>
      <w:r>
        <w:t>".</w:t>
      </w:r>
    </w:p>
    <w:p>
      <w:pPr>
        <w:pStyle w:val="Heading2"/>
        <w:ind w:left="851"/>
      </w:pPr>
      <w:bookmarkStart w:id="14" w:name="scroll-bookmark-9"/>
      <w:bookmarkStart w:id="15" w:name="_Toc256000006"/>
      <w:r>
        <w:t>Формирование СЭМД в Журнале выданных рецептов</w:t>
      </w:r>
      <w:bookmarkEnd w:id="15"/>
      <w:bookmarkEnd w:id="14"/>
    </w:p>
    <w:p>
      <w:r>
        <w:t>Чтобы сформировать СЭМД "Льготный рецепт на лекарственный препарат, изделие медицинского назначения и специализированный продукт лечебного питания", выполните следующие действия:</w:t>
      </w:r>
    </w:p>
    <w:p>
      <w:pPr>
        <w:pStyle w:val="ScrollListBullet"/>
        <w:numPr>
          <w:ilvl w:val="0"/>
          <w:numId w:val="36"/>
        </w:numPr>
        <w:ind w:left="1780"/>
      </w:pPr>
      <w:r>
        <w:t>выберите пункт главного меню "Учет" → "Льготные медикаменты" → "Журнал выданных льготных рецептов". Откроется журнал льготных рецептов;</w:t>
      </w:r>
    </w:p>
    <w:p>
      <w:pPr>
        <w:keepNext/>
        <w:spacing w:beforeAutospacing="1"/>
        <w:jc w:val="center"/>
      </w:pPr>
      <w:r>
        <w:drawing>
          <wp:inline>
            <wp:extent cx="6295390" cy="2625178"/>
            <wp:docPr id="100006" name="" descr="Журнал льготных рецеп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84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2517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4</w:t>
      </w:r>
      <w:r>
        <w:fldChar w:fldCharType="end"/>
      </w:r>
      <w:r>
        <w:t xml:space="preserve"> Журнал льготных рецептов</w:t>
      </w:r>
    </w:p>
    <w:p/>
    <w:p>
      <w:pPr>
        <w:pStyle w:val="ScrollListBullet"/>
        <w:numPr>
          <w:ilvl w:val="0"/>
          <w:numId w:val="37"/>
        </w:numPr>
        <w:ind w:left="1780"/>
      </w:pPr>
      <w:r>
        <w:t>выберите в списке льготный рецепт, выписанный пациенту на приёме. Для поиска рецепта можно воспользоваться панелью фильтрации, отображаемой с помощью кнопки "Показать фильтр";</w:t>
      </w:r>
    </w:p>
    <w:p>
      <w:pPr>
        <w:pStyle w:val="ScrollListBullet"/>
        <w:numPr>
          <w:ilvl w:val="0"/>
          <w:numId w:val="37"/>
        </w:numPr>
        <w:ind w:left="1780"/>
      </w:pPr>
      <w:r>
        <w:t>воспользуйтесь пунктом контекстного меню "Документы". Откроется окно "Документы", в котором отображаются все электронные медицинские документы по выбранному рецепту;</w:t>
      </w:r>
    </w:p>
    <w:p>
      <w:pPr>
        <w:pStyle w:val="ScrollListBullet"/>
        <w:numPr>
          <w:ilvl w:val="0"/>
          <w:numId w:val="37"/>
        </w:numPr>
        <w:ind w:left="1780"/>
      </w:pPr>
      <w:r>
        <w:t>сформируйте в окне "Документы" СЭМД "Льготный рецепт на лекарственный препарат, изделие медицинского назначения и специализированный продукт лечебного питания". Процесс формирования СЭМД в данном окне подробно описан в разделе "</w:t>
      </w:r>
      <w:hyperlink w:anchor="scroll-bookmark-8" w:history="1">
        <w:r>
          <w:rPr>
            <w:rStyle w:val="Hyperlink"/>
          </w:rPr>
          <w:t>Формирование СЭМД в окне "Документы"</w:t>
        </w:r>
      </w:hyperlink>
      <w:r>
        <w:t>".</w:t>
      </w:r>
    </w:p>
    <w:p>
      <w:pPr>
        <w:pStyle w:val="Heading2"/>
        <w:ind w:left="851"/>
      </w:pPr>
      <w:bookmarkStart w:id="16" w:name="scroll-bookmark-8"/>
      <w:bookmarkStart w:id="17" w:name="_Toc256000007"/>
      <w:r>
        <w:t>Формирование СЭМД в окне "Документы"</w:t>
      </w:r>
      <w:bookmarkEnd w:id="17"/>
      <w:bookmarkEnd w:id="16"/>
    </w:p>
    <w:p>
      <w:r>
        <w:t>Окно "Документы" предназначено для работы с экземплярами электронных медицинских документов, формируемых на основании данных о пациенте и оказанных ему услугах.</w:t>
      </w:r>
    </w:p>
    <w:p>
      <w:pPr>
        <w:keepNext/>
        <w:spacing w:beforeAutospacing="1"/>
        <w:jc w:val="center"/>
      </w:pPr>
      <w:r>
        <w:drawing>
          <wp:inline>
            <wp:extent cx="6295390" cy="2350604"/>
            <wp:docPr id="100007" name="" descr="Список электронных документов, сформированных по выписанному рецеп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58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5060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5</w:t>
      </w:r>
      <w:r>
        <w:fldChar w:fldCharType="end"/>
      </w:r>
      <w:r>
        <w:t xml:space="preserve"> Список электронных документов, сформированных по выписанному рецепту</w:t>
      </w:r>
    </w:p>
    <w:p/>
    <w:p>
      <w:r>
        <w:t>Чтобы сформировать СЭМД "Льготный рецепт на лекарственный препарат, изделие медицинского назначения и специализированный продукт лечебного питания", выполните в окне "Документы" следующие действия:</w:t>
      </w:r>
    </w:p>
    <w:p>
      <w:pPr>
        <w:pStyle w:val="ScrollListBullet"/>
        <w:numPr>
          <w:ilvl w:val="0"/>
          <w:numId w:val="38"/>
        </w:numPr>
        <w:ind w:left="1780"/>
      </w:pPr>
      <w:r>
        <w:t xml:space="preserve">нажмите на кнопку "Сформировать и подписать документы (СЭМД)". </w:t>
      </w:r>
      <w:r>
        <w:rPr>
          <w:color w:val="172B4D"/>
        </w:rPr>
        <w:t>При нажатии на кнопку выполняется ряд проверок:</w:t>
      </w:r>
    </w:p>
    <w:p>
      <w:pPr>
        <w:pStyle w:val="ScrollListBullet2"/>
        <w:numPr>
          <w:ilvl w:val="0"/>
          <w:numId w:val="39"/>
        </w:numPr>
        <w:ind w:left="2245"/>
      </w:pPr>
      <w:r>
        <w:t>проверяется, выписан ли льготный рецепт на приёме у врача. Если ЛН не закрыт, то выдается соответствующее системное сообщение;  </w:t>
      </w:r>
    </w:p>
    <w:p>
      <w:pPr>
        <w:pStyle w:val="ScrollListBullet2"/>
        <w:numPr>
          <w:ilvl w:val="0"/>
          <w:numId w:val="39"/>
        </w:numPr>
        <w:ind w:left="2245"/>
      </w:pPr>
      <w:r>
        <w:t>проверяется, заполнены ли все необходимые для формирования СЭМД поля. Если какое-либо из требуемых для СЭМД полей не заполнено, то выдается соответствующее системное сообщение;</w:t>
      </w:r>
    </w:p>
    <w:p>
      <w:pPr>
        <w:pStyle w:val="ScrollListBullet2"/>
        <w:numPr>
          <w:ilvl w:val="0"/>
          <w:numId w:val="39"/>
        </w:numPr>
        <w:ind w:left="2245"/>
      </w:pPr>
      <w:r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>
      <w:pPr>
        <w:pStyle w:val="ScrollListBullet3"/>
        <w:numPr>
          <w:ilvl w:val="0"/>
          <w:numId w:val="40"/>
        </w:numPr>
        <w:ind w:left="2592"/>
      </w:pPr>
      <w:r>
        <w:t>если создание новой версии СЭМД запрещено, то выдается системное сообщение вида: "Формирование новой версии запрещено";</w:t>
      </w:r>
    </w:p>
    <w:p>
      <w:pPr>
        <w:pStyle w:val="ScrollListBullet3"/>
        <w:numPr>
          <w:ilvl w:val="0"/>
          <w:numId w:val="40"/>
        </w:numPr>
        <w:ind w:left="2592"/>
      </w:pPr>
      <w:r>
        <w:t>если настроено предупреждение перед созданием новой версии СЭМД, то выдается системное предупреждение с возможностью выбора пользователем: создавать далее новую версию или нет;</w:t>
      </w:r>
    </w:p>
    <w:p>
      <w:pPr>
        <w:pStyle w:val="ScrollListBullet3"/>
        <w:numPr>
          <w:ilvl w:val="0"/>
          <w:numId w:val="40"/>
        </w:numPr>
        <w:ind w:left="2592"/>
      </w:pPr>
      <w:r>
        <w:t>если создание новой версии СЭМД запрещено в случае, если предыдущая версия подписана не всеми участниками подписания, то выдается системное сообщение вида: "Предыдущая версия документа подписана не всеми участниками, формирование новой версии запрещено";</w:t>
      </w:r>
    </w:p>
    <w:p>
      <w:pPr>
        <w:pStyle w:val="ScrollListBullet3"/>
        <w:numPr>
          <w:ilvl w:val="0"/>
          <w:numId w:val="40"/>
        </w:numPr>
        <w:ind w:left="2592"/>
      </w:pPr>
      <w:r>
        <w:t>если создание новой версии СЭМД разрешено, то открывается окно подписания формируемого электронного медицинского документа;</w:t>
      </w:r>
    </w:p>
    <w:p>
      <w:pPr>
        <w:keepNext/>
        <w:spacing w:beforeAutospacing="1"/>
        <w:jc w:val="center"/>
      </w:pPr>
      <w:r>
        <w:drawing>
          <wp:inline>
            <wp:extent cx="6295390" cy="4116217"/>
            <wp:docPr id="100008" name="" descr="Окно формирования и подписания электронн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756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11621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6</w:t>
      </w:r>
      <w:r>
        <w:fldChar w:fldCharType="end"/>
      </w:r>
      <w:r>
        <w:t xml:space="preserve"> Окно формирования и подписания электронного документа</w:t>
      </w:r>
    </w:p>
    <w:p/>
    <w:p>
      <w:pPr>
        <w:pStyle w:val="ScrollListBullet"/>
        <w:numPr>
          <w:ilvl w:val="0"/>
          <w:numId w:val="41"/>
        </w:numPr>
        <w:ind w:left="1780"/>
      </w:pPr>
      <w:r>
        <w:t>укажите сертификат ЭП автора документа, выбрав его в выпадающем списке "Выберите сертификат";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/>
    <w:p w:rsidRPr="00E16162">
      <w:pPr>
        <w:pStyle w:val="ScrollListBullet"/>
        <w:numPr>
          <w:ilvl w:val="0"/>
          <w:numId w:val="42"/>
        </w:numPr>
        <w:ind w:left="1780"/>
      </w:pPr>
      <w:r w:rsidRPr="00E16162">
        <w:t>укажите других участников подписания документа:</w:t>
      </w:r>
    </w:p>
    <w:p w:rsidRPr="00E16162">
      <w:pPr>
        <w:pStyle w:val="ScrollListBullet2"/>
        <w:numPr>
          <w:ilvl w:val="0"/>
          <w:numId w:val="43"/>
        </w:numPr>
        <w:ind w:left="2245"/>
      </w:pPr>
      <w:r w:rsidRPr="00E16162">
        <w:t>председатель – указывается сотрудник МО, ответственный за подписание документов в качестве председателя врачебной комиссии. Данная роль при подписании документа является необязательной. Отображение соответствующего ей поля зависит от настроек подписания документа;</w:t>
      </w:r>
    </w:p>
    <w:p w:rsidRPr="00E16162">
      <w:pPr>
        <w:pStyle w:val="ScrollListBullet2"/>
        <w:numPr>
          <w:ilvl w:val="0"/>
          <w:numId w:val="43"/>
        </w:numPr>
        <w:ind w:left="2245"/>
      </w:pPr>
      <w:r w:rsidRPr="00E16162">
        <w:t>секретарь – указывается сотрудник МО, ответственный за подписание документов в качестве секретаря врачебной комиссии. Данная роль при подписании документа является необязательной. Отображение соответствующего ей поля зависит от настроек подписания документа;</w:t>
      </w:r>
    </w:p>
    <w:p w:rsidRPr="00E16162">
      <w:pPr>
        <w:pStyle w:val="ScrollListBullet2"/>
        <w:numPr>
          <w:ilvl w:val="0"/>
          <w:numId w:val="43"/>
        </w:numPr>
        <w:ind w:left="2245"/>
      </w:pPr>
      <w:r w:rsidRPr="00E16162">
        <w:t>ЭП МО – 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МО.</w:t>
      </w:r>
    </w:p>
    <w:p w:rsidRPr="00E16162">
      <w:pPr>
        <w:pStyle w:val="ScrollListBullet"/>
        <w:numPr>
          <w:ilvl w:val="0"/>
          <w:numId w:val="44"/>
        </w:numPr>
        <w:ind w:left="1780"/>
      </w:pPr>
      <w:r w:rsidRPr="00E16162">
        <w:t>нажмите на кнопку "Подписать". Произойдет формирование СЭМД "Льготный рецепт на лекарственный препарат, изделие медицинского назначения и специализированный продукт лечебного питания". Сформированный документ отобразится в окне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Прежде чем отправить сформированный СЭМД "Льготный рецепт на лекарственный препарат, изделие медицинского назначения и специализированный продукт лечебного питания", необходимо дождаться его подписания другими участниками.</w:t>
            </w:r>
          </w:p>
        </w:tc>
      </w:tr>
    </w:tbl>
    <w:p w:rsidRPr="00E16162"/>
    <w:p w:rsidRPr="00E16162">
      <w:pPr>
        <w:pStyle w:val="Heading1"/>
        <w:ind w:left="851"/>
      </w:pPr>
      <w:bookmarkStart w:id="18" w:name="scroll-bookmark-10"/>
      <w:bookmarkStart w:id="19" w:name="_Toc256000008"/>
      <w:r w:rsidRPr="00E16162">
        <w:t>Подписание СЭМД другими участниками. Интеграция с РЭМД. СЭМД "Льготный рецепт на лекарственный препарат, изделие медицинского назначения и специализированный продукт лечебного питания"</w:t>
      </w:r>
      <w:bookmarkEnd w:id="19"/>
      <w:bookmarkEnd w:id="18"/>
    </w:p>
    <w:p w:rsidRPr="00E16162">
      <w:r w:rsidRPr="00E16162">
        <w:t>Если помимо автора СЭМД "Льготный рецепт на лекарственный препарат, изделие медицинского назначения и специализированный продукт лечебного питания</w:t>
      </w:r>
      <w:r w:rsidRPr="00E16162">
        <w:rPr>
          <w:color w:val="172B4D"/>
        </w:rPr>
        <w:t>"</w:t>
      </w:r>
      <w:r>
        <w:t> должен быть подписан и другими сотрудниками МО, предусмотренными настройками документа, то в таком случае эти сотрудники должны войти в Систему и выполнить подписание или отказ в подписании документа. </w:t>
      </w:r>
      <w:r>
        <w:rPr>
          <w:color w:val="333333"/>
        </w:rPr>
        <w:t>До тех пор, пока электронный медицинский документ не будет подписан всеми необходимыми ЭП, его невозможно отправить в РЭМД.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Роли сотрудников, необходимые для подписания электронных медицинских документов с последующей передачей в РЭМД, определяются согласно справочнику НСИ </w:t>
            </w:r>
            <w:hyperlink r:id="rId17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1.2.643.5.1.13.13.99.2.42 "РЭМД. Правила подписи электронных медицинских документов"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</w:tbl>
    <w:p/>
    <w:p w:rsidRPr="00E16162">
      <w:pPr>
        <w:pStyle w:val="Heading2"/>
        <w:ind w:left="851"/>
      </w:pPr>
      <w:bookmarkStart w:id="20" w:name="scroll-bookmark-11"/>
      <w:bookmarkStart w:id="21" w:name="_Toc256000009"/>
      <w:r w:rsidRPr="00E16162">
        <w:t>Подписание или отказ в подписании одного документа</w:t>
      </w:r>
      <w:bookmarkEnd w:id="21"/>
      <w:bookmarkEnd w:id="20"/>
    </w:p>
    <w:p w:rsidRPr="00E16162">
      <w:r w:rsidRPr="00E16162">
        <w:t>Чтобы подписать или отказать в подписании электронного медицинского документа, выполните следующие действия:</w:t>
      </w:r>
    </w:p>
    <w:p w:rsidRPr="00E16162">
      <w:pPr>
        <w:pStyle w:val="ScrollListBullet"/>
        <w:numPr>
          <w:ilvl w:val="0"/>
          <w:numId w:val="45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09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319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7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46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46"/>
        </w:numPr>
        <w:ind w:left="1780"/>
      </w:pPr>
      <w:r w:rsidRPr="00E16162">
        <w:t>выберите в списке требуемый документ и воспользуйтесь пунктом контекстного меню "Подписать". Откроется окно "Информация о документе" для подписи выбранного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5011587"/>
            <wp:docPr id="100010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295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115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8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47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48"/>
        </w:numPr>
        <w:ind w:left="2245"/>
      </w:pPr>
      <w:r w:rsidRPr="00E16162">
        <w:t>для отказа в подписании выбранного документа нажмите на кнопку "Отказать". В списке документов для подписания в столбце "Наличие подписи СЭМД" у такого документа отобразится значение "В подписи отказано";</w:t>
      </w:r>
    </w:p>
    <w:p w:rsidRPr="00E16162">
      <w:pPr>
        <w:pStyle w:val="ScrollListBullet2"/>
        <w:numPr>
          <w:ilvl w:val="0"/>
          <w:numId w:val="48"/>
        </w:numPr>
        <w:ind w:left="2245"/>
      </w:pPr>
      <w:r w:rsidRPr="00E16162">
        <w:t>для подписания выбранного документа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такого документа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Heading2"/>
        <w:ind w:left="851"/>
      </w:pPr>
      <w:bookmarkStart w:id="22" w:name="scroll-bookmark-12"/>
      <w:bookmarkStart w:id="23" w:name="_Toc256000010"/>
      <w:r w:rsidRPr="00E16162">
        <w:t>Отказ в подписании одного документа с указанием причины отказа</w:t>
      </w:r>
      <w:bookmarkEnd w:id="23"/>
      <w:bookmarkEnd w:id="22"/>
    </w:p>
    <w:p w:rsidRPr="00E16162">
      <w:r w:rsidRPr="00E16162">
        <w:t>Чтобы отказать в подписании электронного медицинского документа с указанием причины отказа, выполните следующие действия:</w:t>
      </w:r>
    </w:p>
    <w:p w:rsidRPr="00E16162">
      <w:pPr>
        <w:pStyle w:val="ScrollListBullet"/>
        <w:numPr>
          <w:ilvl w:val="0"/>
          <w:numId w:val="49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11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369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9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50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50"/>
        </w:numPr>
        <w:ind w:left="1780"/>
      </w:pPr>
      <w:r w:rsidRPr="00E16162">
        <w:t>выберите в списке требуемый документ и воспользуйтесь пунктом контекстного меню "Отказать в подписании". Откроется окно для отказа в подписании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086350" cy="1076325"/>
            <wp:docPr id="100012" name="" descr="Окно отказа в подписани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819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076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10</w:t>
      </w:r>
      <w:r w:rsidRPr="00E16162">
        <w:fldChar w:fldCharType="end"/>
      </w:r>
      <w:r w:rsidRPr="00E16162">
        <w:t xml:space="preserve"> Окно отказа в подписании документа</w:t>
      </w:r>
    </w:p>
    <w:p w:rsidRPr="00E16162"/>
    <w:p w:rsidRPr="00E16162">
      <w:pPr>
        <w:pStyle w:val="ScrollListBullet"/>
        <w:numPr>
          <w:ilvl w:val="0"/>
          <w:numId w:val="51"/>
        </w:numPr>
        <w:ind w:left="1780"/>
      </w:pPr>
      <w:r w:rsidRPr="00E16162">
        <w:t>выберите в выпадающем списке причину отказа в подписании документа;</w:t>
      </w:r>
    </w:p>
    <w:p w:rsidRPr="00E16162">
      <w:pPr>
        <w:pStyle w:val="ScrollListBullet"/>
        <w:numPr>
          <w:ilvl w:val="0"/>
          <w:numId w:val="51"/>
        </w:numPr>
        <w:ind w:left="1780"/>
      </w:pPr>
      <w:r w:rsidRPr="00E16162">
        <w:t>нажмите на кнопку "ОК". В списке документов для подписания в столбце "Наличие подписи СЭМД" у документа отобразится значение "В подписи отказано", а также указанная пользователем причина отказа.</w:t>
      </w:r>
    </w:p>
    <w:p w:rsidRPr="00E16162">
      <w:pPr>
        <w:pStyle w:val="Heading2"/>
        <w:ind w:left="851"/>
      </w:pPr>
      <w:bookmarkStart w:id="24" w:name="scroll-bookmark-13"/>
      <w:bookmarkStart w:id="25" w:name="_Toc256000011"/>
      <w:r w:rsidRPr="00E16162">
        <w:t>Массовое подписание или отказ в подписании документов</w:t>
      </w:r>
      <w:bookmarkEnd w:id="25"/>
      <w:bookmarkEnd w:id="24"/>
    </w:p>
    <w:p w:rsidRPr="00E16162">
      <w:r w:rsidRPr="00E16162">
        <w:t>Чтобы выполнить массовое подписание или отказ в подписании электронных медицинских документов, выполните следующие действия:</w:t>
      </w:r>
    </w:p>
    <w:p w:rsidRPr="00E16162">
      <w:pPr>
        <w:pStyle w:val="ScrollListBullet"/>
        <w:numPr>
          <w:ilvl w:val="0"/>
          <w:numId w:val="52"/>
        </w:numPr>
        <w:ind w:left="1780"/>
      </w:pPr>
      <w:r w:rsidRPr="00E16162">
        <w:t>выберите пункт главного меню "Отчеты" → "РЭМД" → "Отчеты на подпись". Откроется окно "Документы на подпись";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03116"/>
            <wp:docPr id="100013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006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311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11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53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53"/>
        </w:numPr>
        <w:ind w:left="1780"/>
      </w:pPr>
      <w:r w:rsidRPr="00E16162">
        <w:t>выберите в списке требуемые документы, установив соответствующие им флажки в первом столбце списка. Одновременно могут быть выбраны документы, требующие подписания одной ролью;</w:t>
      </w:r>
    </w:p>
    <w:p w:rsidRPr="00E16162">
      <w:pPr>
        <w:pStyle w:val="ScrollListBullet"/>
        <w:numPr>
          <w:ilvl w:val="0"/>
          <w:numId w:val="53"/>
        </w:numPr>
        <w:ind w:left="1780"/>
      </w:pPr>
      <w:r w:rsidRPr="00E16162">
        <w:t>воспользуйтесь пунктом контекстного меню "Подписать отмеченные". Откроется окно "Подпись документов" для подписи выбранных документов;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143625" cy="1228725"/>
            <wp:docPr id="100014" name="" descr="Окно подписания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202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12</w:t>
      </w:r>
      <w:r w:rsidRPr="00E16162">
        <w:fldChar w:fldCharType="end"/>
      </w:r>
      <w:r w:rsidRPr="00E16162">
        <w:t xml:space="preserve"> Окно подписания электронных медицинских документов</w:t>
      </w:r>
    </w:p>
    <w:p w:rsidRPr="00E16162"/>
    <w:p w:rsidRPr="00E16162">
      <w:pPr>
        <w:pStyle w:val="ScrollListBullet"/>
        <w:numPr>
          <w:ilvl w:val="0"/>
          <w:numId w:val="54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55"/>
        </w:numPr>
        <w:ind w:left="2245"/>
      </w:pPr>
      <w:r w:rsidRPr="00E16162">
        <w:t>для отказа в подписании выбранных документов нажмите на кнопку "Отказать". В списке документов для подписания в столбце "Наличие подписи СЭМД" у таких документов отобразится значение "В подписи отказано";</w:t>
      </w:r>
    </w:p>
    <w:p w:rsidRPr="00E16162">
      <w:pPr>
        <w:pStyle w:val="ScrollListBullet2"/>
        <w:numPr>
          <w:ilvl w:val="0"/>
          <w:numId w:val="55"/>
        </w:numPr>
        <w:ind w:left="2245"/>
      </w:pPr>
      <w:r w:rsidRPr="00E16162">
        <w:t>для подписания выбранных документов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таких документов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Если у подписывающего сотрудника в атрибутах сертификата ЭП присутствует ОГРН МО, то происходит одновременное подписание документов ролью "ЭП МО" тем же сертификатом ЭП.</w:t>
            </w:r>
          </w:p>
        </w:tc>
      </w:tr>
    </w:tbl>
    <w:p w:rsidRPr="00E16162"/>
    <w:p w:rsidRPr="00E16162">
      <w:pPr>
        <w:pStyle w:val="Heading1"/>
        <w:ind w:left="851"/>
      </w:pPr>
      <w:bookmarkStart w:id="26" w:name="scroll-bookmark-14"/>
      <w:bookmarkStart w:id="27" w:name="_Toc256000012"/>
      <w:r w:rsidRPr="00E16162">
        <w:t>Отправка СЭМД в РЭМД. Интеграция с РЭМД. СЭМД "Льготный рецепт на лекарственный препарат, изделие медицинского назначения и специализированный продукт лечебного питания"</w:t>
      </w:r>
      <w:bookmarkEnd w:id="27"/>
      <w:bookmarkEnd w:id="26"/>
    </w:p>
    <w:p w:rsidRPr="00E16162">
      <w:r w:rsidRPr="00E16162">
        <w:t>После того как документ "Льготный рецепт на лекарственный препарат, изделие медицинского назначения и специализированный продукт лечебного питания" будет подписан всеми участниками подписания, его можно отправить в РЭМД.</w:t>
      </w:r>
    </w:p>
    <w:p w:rsidRPr="00E16162">
      <w:pPr>
        <w:pStyle w:val="Heading2"/>
        <w:ind w:left="851"/>
      </w:pPr>
      <w:bookmarkStart w:id="28" w:name="scroll-bookmark-15"/>
      <w:bookmarkStart w:id="29" w:name="_Toc256000013"/>
      <w:r w:rsidRPr="00E16162">
        <w:t>Отправка СЭМД на регистрацию в РЭМД автором документа в Дневнике врача</w:t>
      </w:r>
      <w:bookmarkEnd w:id="29"/>
      <w:bookmarkEnd w:id="28"/>
    </w:p>
    <w:p w:rsidRPr="00E16162">
      <w:r w:rsidRPr="00E16162">
        <w:t>Чтобы передать в РЭМД сформированный и подписанный СЭМД "Льготный рецепт на лекарственный препарат, изделие медицинского назначения и специализированный продукт лечебного питания", выполните следующие действия:</w:t>
      </w:r>
    </w:p>
    <w:p w:rsidRPr="00E16162">
      <w:pPr>
        <w:pStyle w:val="ScrollListBullet"/>
        <w:numPr>
          <w:ilvl w:val="0"/>
          <w:numId w:val="56"/>
        </w:numPr>
        <w:ind w:left="1780"/>
      </w:pPr>
      <w:r w:rsidRPr="00E16162">
        <w:t>выберите пункт главного меню "Рабочие места" → "Дневник". Откроется основное рабочее место врача;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120935"/>
            <wp:docPr id="100015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581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2093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13</w:t>
      </w:r>
      <w:r w:rsidRPr="00E16162">
        <w:fldChar w:fldCharType="end"/>
      </w:r>
      <w:r w:rsidRPr="00E16162">
        <w:t xml:space="preserve"> Дневник врача</w:t>
      </w:r>
    </w:p>
    <w:p w:rsidRPr="00E16162"/>
    <w:p w:rsidRPr="00E16162">
      <w:pPr>
        <w:pStyle w:val="ScrollListBullet"/>
        <w:numPr>
          <w:ilvl w:val="0"/>
          <w:numId w:val="57"/>
        </w:numPr>
        <w:ind w:left="1780"/>
      </w:pPr>
      <w:r w:rsidRPr="00E16162">
        <w:t>выберите в дневнике оказанный пациенту приём, на котором был выписан льготный рецепт;</w:t>
      </w:r>
    </w:p>
    <w:p w:rsidRPr="00E16162">
      <w:pPr>
        <w:pStyle w:val="ScrollListBullet"/>
        <w:numPr>
          <w:ilvl w:val="0"/>
          <w:numId w:val="57"/>
        </w:numPr>
        <w:ind w:left="1780"/>
      </w:pPr>
      <w:r w:rsidRPr="00E16162">
        <w:t>воспользуйтесь пунктом контекстного меню "Рецепты" → "Просмотр рецептов". Откроется окно со всеми выписанными пациенту рецептами: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869110"/>
            <wp:docPr id="100016" name="" descr="Окно со списком рецептов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508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6911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14</w:t>
      </w:r>
      <w:r w:rsidRPr="00E16162">
        <w:fldChar w:fldCharType="end"/>
      </w:r>
      <w:r w:rsidRPr="00E16162">
        <w:t xml:space="preserve"> Окно со списком рецептов пациента</w:t>
      </w:r>
    </w:p>
    <w:p w:rsidRPr="00E16162"/>
    <w:p w:rsidRPr="00E16162">
      <w:pPr>
        <w:pStyle w:val="ScrollListBullet"/>
        <w:numPr>
          <w:ilvl w:val="0"/>
          <w:numId w:val="58"/>
        </w:numPr>
        <w:ind w:left="1780"/>
      </w:pPr>
      <w:r w:rsidRPr="00E16162">
        <w:t>выберите на вкладке "Льготные рецепты" выписанный на приёме льготный рецепт пациента;</w:t>
      </w:r>
    </w:p>
    <w:p w:rsidRPr="00E16162">
      <w:pPr>
        <w:pStyle w:val="ScrollListBullet"/>
        <w:numPr>
          <w:ilvl w:val="0"/>
          <w:numId w:val="58"/>
        </w:numPr>
        <w:ind w:left="1780"/>
      </w:pPr>
      <w:r w:rsidRPr="00E16162">
        <w:t>воспользуйтесь пунктом контекстного меню "Документы". Откроется окно "Документы", в котором отображаются все электронные медицинские документы по выбранному рецепту;</w:t>
      </w:r>
    </w:p>
    <w:p w:rsidRPr="00E16162">
      <w:pPr>
        <w:pStyle w:val="ScrollListBullet"/>
        <w:numPr>
          <w:ilvl w:val="0"/>
          <w:numId w:val="58"/>
        </w:numPr>
        <w:ind w:left="1780"/>
      </w:pPr>
      <w:r w:rsidRPr="00E16162">
        <w:t>выполните в окне "Документы" передачу сформированного и подписанного СЭМД "Льготный рецепт на лекарственный препарат, изделие медицинского назначения и специализированный продукт лечебного питания". Процесс передачи СЭМД в данном окне подробно описан в разделе "</w:t>
      </w:r>
      <w:hyperlink w:anchor="scroll-bookmark-16" w:history="1">
        <w:r w:rsidRPr="00E16162">
          <w:rPr>
            <w:rStyle w:val="Hyperlink"/>
          </w:rPr>
          <w:t>Отправка СЭМД на регистрацию в РЭМД в окне "Документы"</w:t>
        </w:r>
      </w:hyperlink>
      <w:r>
        <w:t>".</w:t>
      </w:r>
    </w:p>
    <w:p>
      <w:pPr>
        <w:pStyle w:val="Heading2"/>
        <w:ind w:left="851"/>
      </w:pPr>
      <w:bookmarkStart w:id="30" w:name="scroll-bookmark-17"/>
      <w:bookmarkStart w:id="31" w:name="_Toc256000014"/>
      <w:r>
        <w:t>Отправка СЭМД на регистрацию в РЭМД автором документа в Журнале выданных рецептов</w:t>
      </w:r>
      <w:bookmarkEnd w:id="31"/>
      <w:bookmarkEnd w:id="30"/>
    </w:p>
    <w:p>
      <w:r>
        <w:t>Чтобы передать в РЭМД сформированный и подписанный СЭМД "Льготный рецепт на лекарственный препарат, изделие медицинского назначения и специализированный продукт лечебного питания", выполните следующие действия:</w:t>
      </w:r>
    </w:p>
    <w:p>
      <w:pPr>
        <w:pStyle w:val="ScrollListBullet"/>
        <w:numPr>
          <w:ilvl w:val="0"/>
          <w:numId w:val="59"/>
        </w:numPr>
        <w:ind w:left="1780"/>
      </w:pPr>
      <w:r>
        <w:rPr>
          <w:color w:val="172B4D"/>
        </w:rPr>
        <w:t>выберите пункт главного меню "Учет" → "Льготные медикаменты" → "Журнал выданных льготных рецептов". Откроется журнал льготных рецептов;</w:t>
      </w:r>
    </w:p>
    <w:p>
      <w:pPr>
        <w:keepNext/>
        <w:spacing w:beforeAutospacing="1"/>
        <w:jc w:val="center"/>
      </w:pPr>
      <w:r>
        <w:drawing>
          <wp:inline>
            <wp:extent cx="6295390" cy="2625178"/>
            <wp:docPr id="100017" name="" descr="Журнал льготных рецеп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323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2517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15</w:t>
      </w:r>
      <w:r>
        <w:fldChar w:fldCharType="end"/>
      </w:r>
      <w:r>
        <w:t xml:space="preserve"> Журнал льготных рецептов</w:t>
      </w:r>
    </w:p>
    <w:p/>
    <w:p>
      <w:pPr>
        <w:pStyle w:val="ScrollListBullet"/>
        <w:numPr>
          <w:ilvl w:val="0"/>
          <w:numId w:val="60"/>
        </w:numPr>
        <w:ind w:left="1780"/>
      </w:pPr>
      <w:r>
        <w:t>выберите в списке льготный рецепт, выписанный пациенту на приёме. Для поиска рецепта можно воспользоваться панелью фильтрации, отображаемой с помощью кнопки "Показать фильтр";</w:t>
      </w:r>
    </w:p>
    <w:p>
      <w:pPr>
        <w:pStyle w:val="ScrollListBullet"/>
        <w:numPr>
          <w:ilvl w:val="0"/>
          <w:numId w:val="60"/>
        </w:numPr>
        <w:ind w:left="1780"/>
      </w:pPr>
      <w:r>
        <w:rPr>
          <w:color w:val="172B4D"/>
        </w:rPr>
        <w:t>воспользуйтесь пунктом контекстного меню "Документы". Откроется окно "Документы", </w:t>
      </w:r>
      <w:r>
        <w:t>в котором отображаются все электронные медицинские документы по выбранному рецепту;</w:t>
      </w:r>
    </w:p>
    <w:p>
      <w:pPr>
        <w:pStyle w:val="ScrollListBullet"/>
        <w:numPr>
          <w:ilvl w:val="0"/>
          <w:numId w:val="60"/>
        </w:numPr>
        <w:ind w:left="1780"/>
      </w:pPr>
      <w:r>
        <w:t>выполните в окне "Документы" передачу сформированного и подписанного СЭМД "Льготный рецепт на лекарственный препарат, изделие медицинского назначения и специализированный продукт лечебного питания". Процесс передачи СЭМД в данном окне подробно описан в разделе "</w:t>
      </w:r>
      <w:hyperlink w:anchor="scroll-bookmark-16" w:history="1">
        <w:r>
          <w:rPr>
            <w:rStyle w:val="Hyperlink"/>
          </w:rPr>
          <w:t>Отправка СЭМД на регистрацию в РЭМД в окне "Документы"</w:t>
        </w:r>
      </w:hyperlink>
      <w:r>
        <w:t>".</w:t>
      </w:r>
    </w:p>
    <w:p>
      <w:pPr>
        <w:pStyle w:val="Heading2"/>
        <w:ind w:left="851"/>
      </w:pPr>
      <w:bookmarkStart w:id="32" w:name="scroll-bookmark-16"/>
      <w:bookmarkStart w:id="33" w:name="_Toc256000015"/>
      <w:r>
        <w:t>Отправка СЭМД на регистрацию в РЭМД в окне "Документы"</w:t>
      </w:r>
      <w:bookmarkEnd w:id="33"/>
      <w:bookmarkEnd w:id="32"/>
    </w:p>
    <w:p>
      <w:r>
        <w:t>Окно "Документы" предназначено для работы с экземплярами электронных медицинских документов, формируемых на основании данных о пациенте и оказанных ему услугах.</w:t>
      </w:r>
    </w:p>
    <w:p>
      <w:pPr>
        <w:keepNext/>
        <w:spacing w:beforeAutospacing="1"/>
        <w:jc w:val="center"/>
      </w:pPr>
      <w:r>
        <w:drawing>
          <wp:inline>
            <wp:extent cx="6295390" cy="2796113"/>
            <wp:docPr id="100018" name="" descr="Окно для работы с электронными медицинскими докум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200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9611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16</w:t>
      </w:r>
      <w:r>
        <w:fldChar w:fldCharType="end"/>
      </w:r>
      <w:r>
        <w:t xml:space="preserve"> Окно для работы с электронными медицинскими документами</w:t>
      </w:r>
    </w:p>
    <w:p/>
    <w:p>
      <w:r>
        <w:t>Чтобы передать СЭМД "Льготный рецепт на лекарственный препарат, изделие медицинского назначения и специализированный продукт лечебного питания" в РЭМД, выполните в окне "Документы" следующие действия:</w:t>
      </w:r>
    </w:p>
    <w:p>
      <w:pPr>
        <w:pStyle w:val="ScrollListBullet"/>
        <w:numPr>
          <w:ilvl w:val="0"/>
          <w:numId w:val="61"/>
        </w:numPr>
        <w:ind w:left="1780"/>
      </w:pPr>
      <w:r>
        <w:t>выберите в окне ранее сформированный и подписанный всеми участниками документ "Льготный рецепт на лекарственный препарат, изделие медицинского назначения и специализированный продукт лечебного питания";</w:t>
      </w:r>
    </w:p>
    <w:p>
      <w:pPr>
        <w:pStyle w:val="ScrollListBullet"/>
        <w:numPr>
          <w:ilvl w:val="0"/>
          <w:numId w:val="61"/>
        </w:numPr>
        <w:ind w:left="1780"/>
      </w:pPr>
      <w:r>
        <w:t>воспользуйтесь пунктом контекстного меню "Зарегистрировать в РЭМД". </w:t>
      </w:r>
      <w:r>
        <w:t>Перед тем как отправить выбранный документ на регистрацию в РЭМД, Система осуществляет ряд проверок:</w:t>
      </w:r>
    </w:p>
    <w:p>
      <w:pPr>
        <w:pStyle w:val="ScrollListBullet2"/>
        <w:numPr>
          <w:ilvl w:val="0"/>
          <w:numId w:val="62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br/>
      </w:r>
      <w:r>
        <w:drawing>
          <wp:inline>
            <wp:extent cx="4286250" cy="1024779"/>
            <wp:docPr id="100019" name="" descr="_scroll_external/attachments/image2022-4-27_10-46-46-2f1bdd8e3c8f06b933c38ed3ffd676eb1feebc153d673c84263b49c20ba544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926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2477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</w:t>
      </w:r>
    </w:p>
    <w:p>
      <w:pPr>
        <w:pStyle w:val="ScrollListBullet2"/>
        <w:numPr>
          <w:ilvl w:val="0"/>
          <w:numId w:val="62"/>
        </w:numPr>
        <w:ind w:left="2245"/>
        <w:jc w:val="center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>
        <w:br/>
      </w:r>
      <w:r>
        <w:br/>
      </w:r>
      <w:r>
        <w:drawing>
          <wp:inline>
            <wp:extent cx="4762500" cy="1211432"/>
            <wp:docPr id="100020" name="" descr="_scroll_external/attachments/image2022-4-27_10-52-27-0d584828441507c9f2e0324770bc10c51a88f971a5c58e981f366444f1e3e0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07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14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</w:t>
      </w:r>
    </w:p>
    <w:p>
      <w:pPr>
        <w:pStyle w:val="ScrollListBullet2"/>
        <w:numPr>
          <w:ilvl w:val="0"/>
          <w:numId w:val="62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286250" cy="1106986"/>
            <wp:docPr id="100021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012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069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17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 Результат обработки документа РЭМД направляет ответным сообщением, которое обрабатывается Системой в фоновом режиме. Полученный результат обработки выводится в столбце "Статус документа" (см. "</w:t>
      </w:r>
      <w:hyperlink w:anchor="scroll-bookmark-18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34" w:name="scroll-bookmark-19"/>
      <w:bookmarkStart w:id="35" w:name="_Toc256000016"/>
      <w:r>
        <w:t>Отправка СЭМД на регистрацию в РЭМД участником подписания</w:t>
      </w:r>
      <w:bookmarkEnd w:id="35"/>
      <w:bookmarkEnd w:id="34"/>
    </w:p>
    <w:p>
      <w:r>
        <w:t>Отправить подписанный электронный медицинский документ на регистрацию в РЭМД может также и участник подписания документа, например, сотрудник, подписывающий документы ЭП МО.</w:t>
      </w:r>
    </w:p>
    <w:p>
      <w:r>
        <w:t>Чтобы отправить подписанный СЭМД "Льготный рецепт на лекарственный препарат, изделие медицинского назначения и специализированный продукт лечебного питания" на регистрацию в РЭМД, выполните следующие действия:</w:t>
      </w:r>
    </w:p>
    <w:p>
      <w:pPr>
        <w:pStyle w:val="ScrollListBullet"/>
        <w:numPr>
          <w:ilvl w:val="0"/>
          <w:numId w:val="64"/>
        </w:numPr>
        <w:ind w:left="1780"/>
      </w:pPr>
      <w:r>
        <w:t>выберите пункт главного меню "Отчеты" → "РЭМД" → "Отчеты на подпись". Отобразится форма для работы с электронными медицинскими документами для участников подписания;</w:t>
      </w:r>
    </w:p>
    <w:p>
      <w:pPr>
        <w:keepNext/>
        <w:spacing w:beforeAutospacing="1"/>
        <w:jc w:val="center"/>
      </w:pPr>
      <w:r>
        <w:drawing>
          <wp:inline>
            <wp:extent cx="6295390" cy="2313744"/>
            <wp:docPr id="100022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262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1374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18</w:t>
      </w:r>
      <w:r>
        <w:fldChar w:fldCharType="end"/>
      </w:r>
      <w:r>
        <w:t xml:space="preserve"> Форма для работы с электронными медицинскими документами для участников подписания</w:t>
      </w:r>
    </w:p>
    <w:p/>
    <w:p>
      <w:pPr>
        <w:pStyle w:val="ScrollListBullet"/>
        <w:numPr>
          <w:ilvl w:val="0"/>
          <w:numId w:val="65"/>
        </w:numPr>
        <w:ind w:left="1780"/>
      </w:pPr>
      <w:r>
        <w:t xml:space="preserve">выберите в списке документ "Льготный рецепт на лекарственный препарат, изделие медицинского назначения и специализированный продукт лечебного питания", находящийся в статусе подписания "Подписан пользователем" и </w:t>
      </w:r>
      <w:r>
        <w:t>статусе передачи "Не зарегистрирован";</w:t>
      </w:r>
    </w:p>
    <w:p>
      <w:pPr>
        <w:pStyle w:val="ScrollListBullet"/>
        <w:numPr>
          <w:ilvl w:val="0"/>
          <w:numId w:val="65"/>
        </w:numPr>
        <w:ind w:left="1780"/>
      </w:pPr>
      <w:r>
        <w:t>вызовите контекстное меню и выберите пункт</w:t>
      </w:r>
      <w:r>
        <w:t> "Зарегистрировать в РЭМД". Перед отправкой выбранного документа на регистрацию в РЭМД Система осуществляет ряд проверок:</w:t>
      </w:r>
    </w:p>
    <w:p>
      <w:pPr>
        <w:pStyle w:val="ScrollListBullet2"/>
        <w:numPr>
          <w:ilvl w:val="0"/>
          <w:numId w:val="66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сообщение. В данном случае дождитесь подписания документа всеми участниками подписания и повторите отправку документа;</w:t>
      </w:r>
      <w:r>
        <w:br/>
      </w:r>
      <w:r>
        <w:br/>
      </w:r>
      <w:r>
        <w:drawing>
          <wp:inline>
            <wp:extent cx="4762500" cy="1124812"/>
            <wp:docPr id="100023" name="" descr="_scroll_external/attachments/image2022-9-14_10-55-37-27fd2bf83351922a17a40a567e46c63b842385698df527736055f6d049c3a6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080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12481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    </w:t>
      </w:r>
    </w:p>
    <w:p>
      <w:pPr>
        <w:pStyle w:val="ScrollListBullet2"/>
        <w:numPr>
          <w:ilvl w:val="0"/>
          <w:numId w:val="66"/>
        </w:numPr>
        <w:ind w:left="2245"/>
        <w:jc w:val="center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>
        <w:br/>
      </w:r>
      <w:r>
        <w:br/>
      </w:r>
      <w:r>
        <w:drawing>
          <wp:inline>
            <wp:extent cx="4762500" cy="1203627"/>
            <wp:docPr id="100024" name="" descr="_scroll_external/attachments/image2022-9-14_10-56-26-759e1cbcc2f21b39b223e5b00f36ee1c2096d254c79ee6657525afe8f7e26e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161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0362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</w:t>
      </w:r>
    </w:p>
    <w:p>
      <w:pPr>
        <w:pStyle w:val="ScrollListBullet2"/>
        <w:numPr>
          <w:ilvl w:val="0"/>
          <w:numId w:val="66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762500" cy="1216465"/>
            <wp:docPr id="100025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854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64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19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 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 выводится в столбце "Статус передачи СЭМД" (см. "</w:t>
      </w:r>
      <w:hyperlink w:anchor="scroll-bookmark-18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36" w:name="scroll-bookmark-20"/>
      <w:bookmarkStart w:id="37" w:name="_Toc256000017"/>
      <w:r>
        <w:t>Автоматическая отправка СЭМД на регистрацию в РЭМД</w:t>
      </w:r>
      <w:bookmarkEnd w:id="37"/>
      <w:bookmarkEnd w:id="36"/>
    </w:p>
    <w:p>
      <w:r>
        <w:t>В Системе возможен вариант автоматической отправки подписанных документов на регистрацию в РЭМД, когда пользователь только подписывает документы, а отправка подписанных документов осуществляется в фоновом режиме.</w:t>
      </w:r>
    </w:p>
    <w:p>
      <w:r>
        <w:t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проверяется на отсутствие статуса регистрации "Зарегистрирован в РЭМД" и помещается в очередь на отправку. Согласно временному интервалу, установленному в пользовательском задании, документы направляются на регистрацию в РЭМД.</w:t>
      </w:r>
    </w:p>
    <w:p>
      <w:pPr>
        <w:pStyle w:val="Heading2"/>
        <w:ind w:left="851"/>
      </w:pPr>
      <w:bookmarkStart w:id="38" w:name="scroll-bookmark-18"/>
      <w:bookmarkStart w:id="39" w:name="_Toc256000018"/>
      <w:r>
        <w:t>Отслеживание ответа от РЭМД о регистрации СЭМД</w:t>
      </w:r>
      <w:bookmarkEnd w:id="39"/>
      <w:bookmarkEnd w:id="38"/>
    </w:p>
    <w:p>
      <w:r>
        <w:t>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 выводится в столбце "Статус документа"/ "Статус передачи СЭМД".</w:t>
      </w:r>
    </w:p>
    <w:p>
      <w:pPr>
        <w:pStyle w:val="Caption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</w:t>
      </w:r>
      <w:r>
        <w:fldChar w:fldCharType="end"/>
      </w:r>
      <w:r>
        <w:t xml:space="preserve"> Статусы переданного в РЭМД документа</w:t>
      </w:r>
    </w:p>
    <w:tbl>
      <w:tblPr>
        <w:tblStyle w:val="ScrollTableNormal"/>
        <w:tblW w:w="5000" w:type="pct"/>
        <w:tblLook w:val="0020"/>
      </w:tblPr>
      <w:tblGrid>
        <w:gridCol w:w="2166"/>
        <w:gridCol w:w="7728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40" w:name="scroll-bookmark-21"/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Значение</w:t>
            </w:r>
            <w:bookmarkEnd w:id="40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Описание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Отправлен на регистрацию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Запрос на регистрацию СЭМД направлен в РЭМД, но ответ от РЭМД еще не получен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Отказано в регистрации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ответ, содержащий информацию об ошибках, найденных в процессе проверки СЭМД.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Вместе со статусом также отображаются выявленные ошибки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Зарегистрирован в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 об успешной регистрации СЭМД.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Вместе со статусом также отображается номера, присвоенного документу при регистрации в РЭМД</w:t>
            </w:r>
          </w:p>
        </w:tc>
      </w:tr>
    </w:tbl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РЭМД возвращает ошибки согласно справочнику НСИ </w:t>
            </w:r>
            <w:hyperlink r:id="rId31" w:history="1">
              <w:r>
                <w:rPr>
                  <w:rStyle w:val="Hyperlink"/>
                  <w:rFonts w:ascii="Times New Roman" w:eastAsia="Times New Roman" w:hAnsi="Times New Roman" w:cs="Times New Roman"/>
                  <w:color w:val="333333"/>
                  <w:sz w:val="24"/>
                  <w:szCs w:val="24"/>
                </w:rPr>
                <w:t>1.2.643.5.1.13.13.99.2.305 "</w:t>
              </w:r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РЭМД. Классификатор кодов сообщений"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/>
    <w:p w:rsidR="00DC0166" w:rsidP="00325D12">
      <w:pPr>
        <w:rPr>
          <w:noProof/>
        </w:rPr>
        <w:sectPr w:rsidSect="00DC0166">
          <w:headerReference w:type="default" r:id="rId32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340300" w:rsidRPr="00115BAB" w:rsidP="00340300">
      <w:pPr>
        <w:pStyle w:val="phconfirmlist"/>
      </w:pPr>
      <w:r>
        <w:t>Составили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340300" w:rsidP="00340300">
      <w:pPr>
        <w:pStyle w:val="phconfirmlist"/>
      </w:pPr>
    </w:p>
    <w:p w:rsidR="00340300" w:rsidRPr="00115BAB" w:rsidP="00340300">
      <w:pPr>
        <w:pStyle w:val="phconfirmlist"/>
      </w:pPr>
      <w:r>
        <w:t>С</w:t>
      </w:r>
      <w:r w:rsidRPr="00115BAB">
        <w:t>огласовано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</w:tr>
    </w:tbl>
    <w:p w:rsidR="00340300" w:rsidP="00340300">
      <w:pPr>
        <w:pStyle w:val="ScrollPanelNormal"/>
      </w:pP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Tr="00D42A44">
        <w:tblPrEx>
          <w:tblW w:w="9938" w:type="dxa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:rsidR="00340300" w:rsidRPr="00F92E81" w:rsidP="00D42A44">
            <w:pPr>
              <w:pStyle w:val="phtitlevoid"/>
            </w:pPr>
            <w:r w:rsidRPr="00F92E81">
              <w:t>Лист регистрации изменений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c>
          <w:tcPr>
            <w:tcW w:w="663" w:type="dxa"/>
            <w:vMerge w:val="restart"/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  <w: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Всего</w:t>
            </w:r>
            <w:r>
              <w:br/>
            </w:r>
            <w:r w:rsidRPr="006718FA">
              <w:t>листов (страниц)</w:t>
            </w:r>
            <w:r>
              <w:t xml:space="preserve"> </w:t>
            </w:r>
            <w:r w:rsidRPr="006718FA">
              <w:t xml:space="preserve">в </w:t>
            </w:r>
            <w:r w:rsidRPr="006718FA">
              <w:t>доку-</w:t>
            </w:r>
            <w:r>
              <w:br/>
            </w:r>
            <w:r w:rsidRPr="006718FA"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Номер </w:t>
            </w:r>
            <w:r w:rsidRPr="006718FA">
              <w:t>доку</w:t>
            </w:r>
            <w:r>
              <w:t>-</w:t>
            </w:r>
            <w:r>
              <w:br/>
            </w:r>
            <w:r w:rsidRPr="006718FA"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Входящий номер </w:t>
            </w:r>
            <w:r w:rsidRPr="006718FA">
              <w:t>сопроводи</w:t>
            </w:r>
            <w:r>
              <w:t>-</w:t>
            </w:r>
            <w:r>
              <w:br/>
            </w:r>
            <w:r w:rsidRPr="006718FA">
              <w:t>тельного</w:t>
            </w:r>
            <w:r w:rsidRPr="006718FA">
              <w:t xml:space="preserve">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Под-</w:t>
            </w:r>
            <w:r w:rsidRPr="00F92E81"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Дата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и</w:t>
            </w:r>
            <w:r w:rsidRPr="006718FA">
              <w:t>зменен-</w:t>
            </w:r>
            <w:r>
              <w:br/>
            </w:r>
            <w:r w:rsidRPr="006718FA"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заменен-</w:t>
            </w:r>
            <w:r>
              <w:br/>
            </w:r>
            <w:r w:rsidRPr="006718FA"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аннулиро-</w:t>
            </w:r>
            <w:r w:rsidRPr="00F92E81"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340300" w:rsidRPr="00340300" w:rsidP="00982ADA">
            <w:pPr>
              <w:pStyle w:val="phtablecellleft"/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0371D6" w:rsidRPr="00E16162" w:rsidP="00325D12"/>
    <w:sectPr w:rsidSect="004D42D3">
      <w:headerReference w:type="default" r:id="rId33"/>
      <w:footerReference w:type="default" r:id="rId34"/>
      <w:pgSz w:w="11899" w:h="16838"/>
      <w:pgMar w:top="1134" w:right="567" w:bottom="1134" w:left="1418" w:header="567" w:footer="41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P="00325D12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221BC" w:rsidP="00325D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910A82" w:rsidP="00325D12">
    <w:pPr>
      <w:pStyle w:val="Footer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29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8068C" w:rsidRPr="00C745BE" w:rsidP="00325D12">
    <w:pPr>
      <w:pStyle w:val="Footer"/>
    </w:pPr>
    <w:r w:rsidRPr="00C745BE">
      <w:t>2024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246B" w:rsidP="00325D12">
    <w:pPr>
      <w:pStyle w:val="Footer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31</w:t>
    </w:r>
    <w:r w:rsidRPr="00910A82">
      <w:fldChar w:fldCharType="end"/>
    </w:r>
  </w:p>
  <w:p w:rsidR="004C5956" w:rsidP="00325D12">
    <w:pPr>
      <w:pStyle w:val="URL"/>
    </w:pPr>
    <w:hyperlink r:id="rId1" w:history="1">
      <w:r>
        <w:rPr>
          <w:rStyle w:val="Hyperlink"/>
        </w:rPr>
        <w:t>https://conf.bars.group/x/3_zFCg</w:t>
      </w:r>
    </w:hyperlink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B26D2" w:rsidRPr="00371231" w:rsidP="00325D1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218528</wp:posOffset>
              </wp:positionV>
              <wp:extent cx="6120000" cy="22372"/>
              <wp:effectExtent l="0" t="0" r="33655" b="349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120000" cy="223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6" o:spid="_x0000_s2049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59264" from="430.7pt,17.2pt" to="912.6pt,18.95pt" strokecolor="black">
              <w10:wrap anchorx="margin"/>
            </v:line>
          </w:pict>
        </mc:Fallback>
      </mc:AlternateContent>
    </w:r>
    <w:r w:rsidRPr="008B26D2" w:rsidR="006B2C3A">
      <w:t>Руководство пользователя. Интеграция с РЭМД. СЭМД "Льготный рецепт на лекарственный препарат, изделие медицинского назначения и специализированный продукт лечебного питания"</w:t>
    </w:r>
    <w:r w:rsidRPr="008B26D2">
      <w:t xml:space="preserve"> </w:t>
    </w:r>
    <w:r w:rsidRPr="008B26D2">
      <w:rPr>
        <w:b/>
      </w:rPr>
      <w:t xml:space="preserve">- </w:t>
    </w:r>
    <w:r w:rsidR="00371231">
      <w:rPr>
        <w:b/>
      </w:rPr>
      <w:t>Оглавление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71231" w:rsidRPr="00C745BE" w:rsidP="00325D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C4459" w:rsidRPr="00C745BE" w:rsidP="00325D1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C5956" w:rsidP="00325D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60C86B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2AC8B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EE4FD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252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19E2F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C25E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8A2E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462B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774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4569D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48609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DAF3711"/>
    <w:multiLevelType w:val="multilevel"/>
    <w:tmpl w:val="61BE3C5E"/>
    <w:lvl w:ilvl="0">
      <w:start w:val="1"/>
      <w:numFmt w:val="decimal"/>
      <w:pStyle w:val="Heading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11495CF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5">
    <w:nsid w:val="247257B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242107"/>
    <w:multiLevelType w:val="multilevel"/>
    <w:tmpl w:val="DF8697A0"/>
    <w:numStyleLink w:val="phadditiontitle"/>
    <w:lvl w:ilvl="0">
      <w:start w:val="1"/>
      <w:numFmt w:val="decimal"/>
      <w:lvlJc w:val="left"/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8">
    <w:nsid w:val="3F9C7DB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2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1">
    <w:nsid w:val="534B37C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3EC2B42"/>
    <w:multiLevelType w:val="hybridMultilevel"/>
    <w:tmpl w:val="E8303FC0"/>
    <w:lvl w:ilvl="0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7">
    <w:nsid w:val="7579686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28">
    <w:nsid w:val="7579686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579687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75796871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1">
    <w:nsid w:val="7579687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7579687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7579687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7579687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7579687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7579687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75796878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8">
    <w:nsid w:val="75796879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9">
    <w:nsid w:val="7579687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7579687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>
    <w:nsid w:val="7579687C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2">
    <w:nsid w:val="7579687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>
    <w:nsid w:val="7579687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>
    <w:nsid w:val="7579687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>
    <w:nsid w:val="7579688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>
    <w:nsid w:val="75796881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7">
    <w:nsid w:val="7579688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>
    <w:nsid w:val="7579688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>
    <w:nsid w:val="7579688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>
    <w:nsid w:val="7579688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>
    <w:nsid w:val="7579688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2">
    <w:nsid w:val="7579688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>
    <w:nsid w:val="75796888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4">
    <w:nsid w:val="7579688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>
    <w:nsid w:val="7579688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6">
    <w:nsid w:val="7579688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7">
    <w:nsid w:val="7579688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>
    <w:nsid w:val="7579688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>
    <w:nsid w:val="7579688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0">
    <w:nsid w:val="7579688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1">
    <w:nsid w:val="75796890"/>
    <w:multiLevelType w:val="hybridMultilevel"/>
    <w:tmpl w:val="75796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2">
    <w:nsid w:val="7579689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3">
    <w:nsid w:val="7579689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4">
    <w:nsid w:val="75796893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5">
    <w:nsid w:val="75796894"/>
    <w:multiLevelType w:val="hybridMultilevel"/>
    <w:tmpl w:val="75796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23"/>
  </w:num>
  <w:num w:numId="2">
    <w:abstractNumId w:val="20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cap="rnd">
            <w14:noFill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ligatures w14:val="none"/>
          <w14:numForm w14:val="default"/>
          <w14:numSpacing w14:val="default"/>
          <w14:stylisticSets xmlns:w14="http://schemas.microsoft.com/office/word/2010/wordml"/>
          <w14:cntxtAlts w14:val="0"/>
        </w:rPr>
      </w:lvl>
    </w:lvlOverride>
  </w:num>
  <w:num w:numId="3">
    <w:abstractNumId w:val="24"/>
  </w:num>
  <w:num w:numId="4">
    <w:abstractNumId w:val="25"/>
  </w:num>
  <w:num w:numId="5">
    <w:abstractNumId w:val="12"/>
  </w:num>
  <w:num w:numId="6">
    <w:abstractNumId w:val="13"/>
  </w:num>
  <w:num w:numId="7">
    <w:abstractNumId w:val="14"/>
  </w:num>
  <w:num w:numId="8">
    <w:abstractNumId w:val="26"/>
  </w:num>
  <w:num w:numId="9">
    <w:abstractNumId w:val="16"/>
  </w:num>
  <w:num w:numId="10">
    <w:abstractNumId w:val="22"/>
  </w:num>
  <w:num w:numId="11">
    <w:abstractNumId w:val="19"/>
  </w:num>
  <w:num w:numId="12">
    <w:abstractNumId w:val="17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11"/>
  </w:num>
  <w:num w:numId="14">
    <w:abstractNumId w:val="2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0"/>
  </w:num>
  <w:num w:numId="26">
    <w:abstractNumId w:val="18"/>
  </w:num>
  <w:num w:numId="27">
    <w:abstractNumId w:val="21"/>
  </w:num>
  <w:num w:numId="28">
    <w:abstractNumId w:val="15"/>
  </w:num>
  <w:num w:numId="29">
    <w:abstractNumId w:val="27"/>
  </w:num>
  <w:num w:numId="30">
    <w:abstractNumId w:val="28"/>
  </w:num>
  <w:num w:numId="31">
    <w:abstractNumId w:val="29"/>
  </w:num>
  <w:num w:numId="32">
    <w:abstractNumId w:val="30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0"/>
  </w:num>
  <w:num w:numId="43">
    <w:abstractNumId w:val="41"/>
  </w:num>
  <w:num w:numId="44">
    <w:abstractNumId w:val="42"/>
  </w:num>
  <w:num w:numId="45">
    <w:abstractNumId w:val="43"/>
  </w:num>
  <w:num w:numId="46">
    <w:abstractNumId w:val="44"/>
  </w:num>
  <w:num w:numId="47">
    <w:abstractNumId w:val="45"/>
  </w:num>
  <w:num w:numId="48">
    <w:abstractNumId w:val="46"/>
  </w:num>
  <w:num w:numId="49">
    <w:abstractNumId w:val="47"/>
  </w:num>
  <w:num w:numId="50">
    <w:abstractNumId w:val="48"/>
  </w:num>
  <w:num w:numId="51">
    <w:abstractNumId w:val="49"/>
  </w:num>
  <w:num w:numId="52">
    <w:abstractNumId w:val="50"/>
  </w:num>
  <w:num w:numId="53">
    <w:abstractNumId w:val="51"/>
  </w:num>
  <w:num w:numId="54">
    <w:abstractNumId w:val="52"/>
  </w:num>
  <w:num w:numId="55">
    <w:abstractNumId w:val="53"/>
  </w:num>
  <w:num w:numId="56">
    <w:abstractNumId w:val="54"/>
  </w:num>
  <w:num w:numId="57">
    <w:abstractNumId w:val="55"/>
  </w:num>
  <w:num w:numId="58">
    <w:abstractNumId w:val="56"/>
  </w:num>
  <w:num w:numId="59">
    <w:abstractNumId w:val="57"/>
  </w:num>
  <w:num w:numId="60">
    <w:abstractNumId w:val="58"/>
  </w:num>
  <w:num w:numId="61">
    <w:abstractNumId w:val="59"/>
  </w:num>
  <w:num w:numId="62">
    <w:abstractNumId w:val="60"/>
  </w:num>
  <w:num w:numId="63">
    <w:abstractNumId w:val="61"/>
  </w:num>
  <w:num w:numId="64">
    <w:abstractNumId w:val="62"/>
  </w:num>
  <w:num w:numId="65">
    <w:abstractNumId w:val="63"/>
  </w:num>
  <w:num w:numId="66">
    <w:abstractNumId w:val="64"/>
  </w:num>
  <w:num w:numId="67">
    <w:abstractNumId w:val="6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1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0"/>
  <w:stylePaneSortMethod w:val="name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82616"/>
    <w:rsid w:val="00091F1E"/>
    <w:rsid w:val="000A2545"/>
    <w:rsid w:val="000B1C98"/>
    <w:rsid w:val="000D2590"/>
    <w:rsid w:val="000D499C"/>
    <w:rsid w:val="000D6D79"/>
    <w:rsid w:val="000E57ED"/>
    <w:rsid w:val="000E62C2"/>
    <w:rsid w:val="000F1854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261B4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B6E56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20E8C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728D"/>
    <w:rsid w:val="009A5181"/>
    <w:rsid w:val="009B76C6"/>
    <w:rsid w:val="009C77F6"/>
    <w:rsid w:val="009D3DE2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F20ED"/>
    <w:rsid w:val="00AF4DB6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A3D69"/>
    <w:rsid w:val="00BB2D77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64EFA"/>
    <w:rsid w:val="00C745BE"/>
    <w:rsid w:val="00C81AB8"/>
    <w:rsid w:val="00C84BC1"/>
    <w:rsid w:val="00C868C5"/>
    <w:rsid w:val="00CA2E88"/>
    <w:rsid w:val="00CA4ACB"/>
    <w:rsid w:val="00CC72D1"/>
    <w:rsid w:val="00CF0B4F"/>
    <w:rsid w:val="00CF706B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706C6"/>
    <w:rsid w:val="00D8012A"/>
    <w:rsid w:val="00D8146B"/>
    <w:rsid w:val="00D841F2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56C6C"/>
    <w:rsid w:val="00E666A5"/>
    <w:rsid w:val="00E7305A"/>
    <w:rsid w:val="00E85567"/>
    <w:rsid w:val="00EA4AC4"/>
    <w:rsid w:val="00EB1CB7"/>
    <w:rsid w:val="00EB34FD"/>
    <w:rsid w:val="00EB7A17"/>
    <w:rsid w:val="00EF7F2A"/>
    <w:rsid w:val="00F021C2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C1C82"/>
    <w:rsid w:val="00FC1C9C"/>
    <w:rsid w:val="00FD109F"/>
    <w:rsid w:val="00FF1AC1"/>
    <w:rsid w:val="00FF2D16"/>
  </w:rsids>
  <m:mathPr>
    <m:mathFont m:val="Cambria Math"/>
    <m:dispDef m:val="0"/>
    <m:wrapRight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TOC Heading" w:uiPriority="39" w:qFormat="1"/>
  </w:latentStyles>
  <w:style w:type="paragraph" w:default="1" w:styleId="Normal">
    <w:name w:val="Normal"/>
    <w:qFormat/>
    <w:rsid w:val="00A02EB1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Heading1">
    <w:name w:val="heading 1"/>
    <w:aliases w:val="Scroll Heading 1"/>
    <w:basedOn w:val="phbase"/>
    <w:next w:val="ScrollPanelNormal"/>
    <w:qFormat/>
    <w:rsid w:val="00C745BE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Heading2">
    <w:name w:val="heading 2"/>
    <w:aliases w:val="Scroll Heading 2"/>
    <w:basedOn w:val="phbase"/>
    <w:next w:val="ScrollPanelNormal"/>
    <w:qFormat/>
    <w:rsid w:val="00C745BE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b/>
    </w:rPr>
  </w:style>
  <w:style w:type="paragraph" w:styleId="Heading3">
    <w:name w:val="heading 3"/>
    <w:aliases w:val="Scroll Heading 3"/>
    <w:basedOn w:val="phbase"/>
    <w:next w:val="ScrollPanelNormal"/>
    <w:link w:val="3"/>
    <w:qFormat/>
    <w:rsid w:val="00C745BE"/>
    <w:pPr>
      <w:keepNext/>
      <w:keepLines/>
      <w:numPr>
        <w:ilvl w:val="2"/>
        <w:numId w:val="13"/>
      </w:numPr>
      <w:spacing w:before="360" w:after="240"/>
      <w:outlineLvl w:val="2"/>
    </w:pPr>
    <w:rPr>
      <w:b/>
      <w:bCs/>
    </w:rPr>
  </w:style>
  <w:style w:type="paragraph" w:styleId="Heading4">
    <w:name w:val="heading 4"/>
    <w:aliases w:val="Scroll Heading 4"/>
    <w:basedOn w:val="Heading3"/>
    <w:next w:val="ScrollPanelNormal"/>
    <w:link w:val="4"/>
    <w:qFormat/>
    <w:rsid w:val="00C745BE"/>
    <w:pPr>
      <w:numPr>
        <w:ilvl w:val="3"/>
      </w:numPr>
      <w:outlineLvl w:val="3"/>
    </w:pPr>
  </w:style>
  <w:style w:type="paragraph" w:styleId="Heading5">
    <w:name w:val="heading 5"/>
    <w:aliases w:val="Scroll Heading 5"/>
    <w:basedOn w:val="Normal"/>
    <w:next w:val="Normal"/>
    <w:link w:val="5"/>
    <w:uiPriority w:val="9"/>
    <w:unhideWhenUsed/>
    <w:qFormat/>
    <w:rsid w:val="00C745BE"/>
    <w:pPr>
      <w:keepNext/>
      <w:numPr>
        <w:ilvl w:val="4"/>
        <w:numId w:val="13"/>
      </w:numPr>
      <w:spacing w:before="360" w:after="240"/>
      <w:outlineLvl w:val="4"/>
    </w:pPr>
    <w:rPr>
      <w:b/>
      <w:bCs/>
      <w:iCs/>
      <w:szCs w:val="26"/>
    </w:rPr>
  </w:style>
  <w:style w:type="paragraph" w:styleId="Heading6">
    <w:name w:val="heading 6"/>
    <w:aliases w:val="Scroll Heading 6"/>
    <w:basedOn w:val="Normal"/>
    <w:next w:val="Normal"/>
    <w:link w:val="6"/>
    <w:uiPriority w:val="9"/>
    <w:unhideWhenUsed/>
    <w:qFormat/>
    <w:rsid w:val="00C745BE"/>
    <w:pPr>
      <w:keepNext/>
      <w:keepLines/>
      <w:numPr>
        <w:ilvl w:val="5"/>
        <w:numId w:val="13"/>
      </w:numPr>
      <w:spacing w:before="240" w:after="24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7"/>
    <w:semiHidden/>
    <w:unhideWhenUsed/>
    <w:rsid w:val="00E33F00"/>
    <w:pPr>
      <w:keepNext/>
      <w:keepLines/>
      <w:numPr>
        <w:ilvl w:val="6"/>
        <w:numId w:val="13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8"/>
    <w:semiHidden/>
    <w:unhideWhenUsed/>
    <w:rsid w:val="00E33F00"/>
    <w:pPr>
      <w:keepNext/>
      <w:keepLines/>
      <w:numPr>
        <w:ilvl w:val="7"/>
        <w:numId w:val="13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9"/>
    <w:semiHidden/>
    <w:unhideWhenUsed/>
    <w:rsid w:val="00E33F00"/>
    <w:pPr>
      <w:keepNext/>
      <w:keepLines/>
      <w:numPr>
        <w:ilvl w:val="8"/>
        <w:numId w:val="13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a7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Hyperlink">
    <w:name w:val="Hyperlink"/>
    <w:uiPriority w:val="99"/>
    <w:rsid w:val="00C745BE"/>
    <w:rPr>
      <w:color w:val="0000FF"/>
      <w:u w:val="single"/>
    </w:rPr>
  </w:style>
  <w:style w:type="paragraph" w:styleId="Caption">
    <w:name w:val="caption"/>
    <w:basedOn w:val="Normal"/>
    <w:next w:val="Normal"/>
    <w:link w:val="a4"/>
    <w:uiPriority w:val="35"/>
    <w:unhideWhenUsed/>
    <w:qFormat/>
    <w:rsid w:val="00626ADC"/>
    <w:pPr>
      <w:spacing w:after="200" w:line="240" w:lineRule="auto"/>
      <w:jc w:val="center"/>
    </w:pPr>
    <w:rPr>
      <w:bCs/>
      <w:szCs w:val="18"/>
    </w:rPr>
  </w:style>
  <w:style w:type="paragraph" w:styleId="Header">
    <w:name w:val="header"/>
    <w:basedOn w:val="Normal"/>
    <w:link w:val="a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">
    <w:name w:val="Верхний колонтитул Знак"/>
    <w:basedOn w:val="DefaultParagraphFont"/>
    <w:link w:val="Header"/>
    <w:rsid w:val="0096176F"/>
    <w:rPr>
      <w:lang w:val="ru-RU" w:eastAsia="ru-RU"/>
    </w:rPr>
  </w:style>
  <w:style w:type="paragraph" w:styleId="Footer">
    <w:name w:val="footer"/>
    <w:basedOn w:val="Normal"/>
    <w:link w:val="a0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0">
    <w:name w:val="Нижний колонтитул Знак"/>
    <w:basedOn w:val="DefaultParagraphFont"/>
    <w:link w:val="Footer"/>
    <w:uiPriority w:val="99"/>
    <w:rsid w:val="0096176F"/>
    <w:rPr>
      <w:color w:val="000000" w:themeColor="text1"/>
      <w:lang w:val="ru-RU" w:eastAsia="ru-RU"/>
    </w:rPr>
  </w:style>
  <w:style w:type="character" w:styleId="PageNumber">
    <w:name w:val="page number"/>
    <w:basedOn w:val="DefaultParagraphFont"/>
    <w:rsid w:val="00E33F00"/>
    <w:rPr>
      <w:rFonts w:ascii="Arial" w:hAnsi="Arial"/>
      <w:sz w:val="20"/>
    </w:rPr>
  </w:style>
  <w:style w:type="table" w:styleId="TableGrid">
    <w:name w:val="Table Grid"/>
    <w:basedOn w:val="TableNormal"/>
    <w:uiPriority w:val="59"/>
    <w:rsid w:val="00C745BE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TOC2">
    <w:name w:val="toc 2"/>
    <w:basedOn w:val="Normal"/>
    <w:next w:val="Normal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TOC3">
    <w:name w:val="toc 3"/>
    <w:basedOn w:val="Normal"/>
    <w:next w:val="Normal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TOC4">
    <w:name w:val="toc 4"/>
    <w:basedOn w:val="Normal"/>
    <w:next w:val="Normal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TOC5">
    <w:name w:val="toc 5"/>
    <w:basedOn w:val="Normal"/>
    <w:next w:val="Normal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TOC6">
    <w:name w:val="toc 6"/>
    <w:basedOn w:val="Normal"/>
    <w:next w:val="Normal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TOC7">
    <w:name w:val="toc 7"/>
    <w:basedOn w:val="Normal"/>
    <w:next w:val="Normal"/>
    <w:autoRedefine/>
    <w:rsid w:val="00C745BE"/>
    <w:pPr>
      <w:ind w:left="1440"/>
    </w:pPr>
  </w:style>
  <w:style w:type="paragraph" w:styleId="TOC8">
    <w:name w:val="toc 8"/>
    <w:basedOn w:val="Normal"/>
    <w:next w:val="Normal"/>
    <w:autoRedefine/>
    <w:rsid w:val="00C745BE"/>
    <w:pPr>
      <w:ind w:left="1680"/>
    </w:pPr>
  </w:style>
  <w:style w:type="paragraph" w:styleId="TOC9">
    <w:name w:val="toc 9"/>
    <w:basedOn w:val="Normal"/>
    <w:next w:val="Normal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a1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1">
    <w:name w:val="Схема документа Знак"/>
    <w:basedOn w:val="DefaultParagraphFont"/>
    <w:link w:val="DocumentMap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TOCHeading">
    <w:name w:val="TOC Heading"/>
    <w:next w:val="Normal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hAnsi="Times New Roman Полужирный" w:eastAsiaTheme="majorEastAsia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">
    <w:name w:val="Заголовок 4 Знак"/>
    <w:aliases w:val="Scroll Heading 4 Знак"/>
    <w:basedOn w:val="DefaultParagraphFont"/>
    <w:link w:val="Heading4"/>
    <w:rsid w:val="00957B57"/>
    <w:rPr>
      <w:b/>
      <w:bCs/>
      <w:lang w:val="ru-RU" w:eastAsia="ru-RU"/>
    </w:rPr>
  </w:style>
  <w:style w:type="character" w:customStyle="1" w:styleId="5">
    <w:name w:val="Заголовок 5 Знак"/>
    <w:aliases w:val="Scroll Heading 5 Знак"/>
    <w:link w:val="Heading5"/>
    <w:uiPriority w:val="9"/>
    <w:rsid w:val="00C745BE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TableNormal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TableNormal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TableNormal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TableNormal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TableNormal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center"/>
        <w:outlineLvl w:val="9"/>
        <w:mirrorIndents w:val="0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fir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mirrorIndents w:val="0"/>
      </w:pPr>
      <w:rPr>
        <w:rFonts w:ascii="Times New Roman" w:hAnsi="Times New Roman"/>
        <w:sz w:val="20"/>
      </w:rPr>
    </w:tblStylePr>
    <w:tblStylePr w:type="band1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1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2"/>
      </w:rPr>
    </w:tblStylePr>
    <w:tblStylePr w:type="s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s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TableWeb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="120" w:beforeLines="0" w:beforeAutospacing="0" w:after="120" w:afterLines="0" w:afterAutospacing="0" w:line="360" w:lineRule="auto"/>
        <w:ind w:left="0" w:right="0" w:firstLine="0" w:leftChars="0" w:rightChars="0" w:firstLineChars="0"/>
        <w:contextualSpacing w:val="0"/>
        <w:jc w:val="center"/>
        <w:mirrorIndents w:val="0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TableNormal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TableNormal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">
    <w:name w:val="Заголовок 6 Знак"/>
    <w:aliases w:val="Scroll Heading 6 Знак"/>
    <w:link w:val="Heading6"/>
    <w:uiPriority w:val="9"/>
    <w:rsid w:val="00C745BE"/>
    <w:rPr>
      <w:b/>
      <w:bCs/>
      <w:szCs w:val="22"/>
      <w:lang w:val="ru-RU" w:eastAsia="ru-RU"/>
    </w:rPr>
  </w:style>
  <w:style w:type="character" w:customStyle="1" w:styleId="7">
    <w:name w:val="Заголовок 7 Знак"/>
    <w:basedOn w:val="DefaultParagraphFont"/>
    <w:link w:val="Heading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">
    <w:name w:val="Заголовок 8 Знак"/>
    <w:basedOn w:val="DefaultParagraphFont"/>
    <w:link w:val="Heading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">
    <w:name w:val="Заголовок 9 Знак"/>
    <w:basedOn w:val="DefaultParagraphFont"/>
    <w:link w:val="Heading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IntenseEmphasis">
    <w:name w:val="Intense Emphasis"/>
    <w:basedOn w:val="DefaultParagraphFont"/>
    <w:rsid w:val="00E33F00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a2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2">
    <w:name w:val="Выделенная цитата Знак"/>
    <w:basedOn w:val="DefaultParagraphFont"/>
    <w:link w:val="IntenseQuote"/>
    <w:uiPriority w:val="30"/>
    <w:rsid w:val="00C745BE"/>
    <w:rPr>
      <w:i/>
      <w:iCs/>
      <w:color w:val="4F81BD" w:themeColor="accent1"/>
      <w:lang w:val="ru-RU" w:eastAsia="ru-RU"/>
    </w:rPr>
  </w:style>
  <w:style w:type="character" w:styleId="IntenseReference">
    <w:name w:val="Intense Reference"/>
    <w:basedOn w:val="DefaultParagraphFont"/>
    <w:rsid w:val="00E33F00"/>
    <w:rPr>
      <w:b/>
      <w:bCs/>
      <w:smallCaps/>
      <w:color w:val="7F7F7F" w:themeColor="text1" w:themeTint="80"/>
      <w:spacing w:val="5"/>
    </w:rPr>
  </w:style>
  <w:style w:type="table" w:styleId="PlainTable1">
    <w:name w:val="Plain Table 1"/>
    <w:aliases w:val="KoronaPay"/>
    <w:basedOn w:val="TableNormal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/>
  </w:style>
  <w:style w:type="paragraph" w:styleId="Index1">
    <w:name w:val="index 1"/>
    <w:basedOn w:val="Normal"/>
    <w:next w:val="Normal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Index2">
    <w:name w:val="index 2"/>
    <w:basedOn w:val="Normal"/>
    <w:next w:val="Normal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Index3">
    <w:name w:val="index 3"/>
    <w:basedOn w:val="Normal"/>
    <w:next w:val="Normal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Index4">
    <w:name w:val="index 4"/>
    <w:basedOn w:val="Normal"/>
    <w:next w:val="Normal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Index5">
    <w:name w:val="index 5"/>
    <w:basedOn w:val="Normal"/>
    <w:next w:val="Normal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Index6">
    <w:name w:val="index 6"/>
    <w:basedOn w:val="Normal"/>
    <w:next w:val="Normal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Index7">
    <w:name w:val="index 7"/>
    <w:basedOn w:val="Normal"/>
    <w:next w:val="Normal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Index8">
    <w:name w:val="index 8"/>
    <w:basedOn w:val="Normal"/>
    <w:next w:val="Normal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Index9">
    <w:name w:val="index 9"/>
    <w:basedOn w:val="Normal"/>
    <w:next w:val="Normal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IndexHeading">
    <w:name w:val="index heading"/>
    <w:basedOn w:val="Normal"/>
    <w:next w:val="Index1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3">
    <w:name w:val="Подпись к таблице"/>
    <w:basedOn w:val="ScrollTitleTable"/>
    <w:link w:val="a5"/>
    <w:qFormat/>
    <w:rsid w:val="00696A79"/>
  </w:style>
  <w:style w:type="character" w:customStyle="1" w:styleId="a4">
    <w:name w:val="Название объекта Знак"/>
    <w:basedOn w:val="DefaultParagraphFont"/>
    <w:link w:val="Caption"/>
    <w:uiPriority w:val="35"/>
    <w:rsid w:val="00626ADC"/>
    <w:rPr>
      <w:bCs/>
      <w:color w:val="000000" w:themeColor="text1"/>
      <w:szCs w:val="18"/>
      <w:lang w:val="ru-RU" w:eastAsia="ru-RU"/>
    </w:rPr>
  </w:style>
  <w:style w:type="character" w:customStyle="1" w:styleId="a5">
    <w:name w:val="Подпись к таблице Знак"/>
    <w:basedOn w:val="a4"/>
    <w:link w:val="a3"/>
    <w:rsid w:val="00696A79"/>
    <w:rPr>
      <w:bCs/>
      <w:color w:val="000000" w:themeColor="text1"/>
      <w:szCs w:val="18"/>
      <w:lang w:val="ru-RU" w:eastAsia="ru-RU"/>
    </w:rPr>
  </w:style>
  <w:style w:type="paragraph" w:styleId="TableofFigures">
    <w:name w:val="table of figures"/>
    <w:basedOn w:val="Normal"/>
    <w:next w:val="Normal"/>
    <w:uiPriority w:val="99"/>
    <w:unhideWhenUsed/>
    <w:rsid w:val="00E33F00"/>
  </w:style>
  <w:style w:type="paragraph" w:styleId="BalloonText">
    <w:name w:val="Balloon Text"/>
    <w:basedOn w:val="Normal"/>
    <w:link w:val="a6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DefaultParagraphFont"/>
    <w:link w:val="BalloonText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ListParagraph">
    <w:name w:val="List Paragraph"/>
    <w:basedOn w:val="Normal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PlaceholderText">
    <w:name w:val="Placeholder Text"/>
    <w:basedOn w:val="DefaultParagraphFont"/>
    <w:rsid w:val="00E33F00"/>
    <w:rPr>
      <w:color w:val="808080"/>
    </w:rPr>
  </w:style>
  <w:style w:type="character" w:customStyle="1" w:styleId="a7">
    <w:name w:val="Название Знак"/>
    <w:basedOn w:val="DefaultParagraphFont"/>
    <w:link w:val="Title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0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8">
    <w:name w:val="Предупреждение"/>
    <w:basedOn w:val="Normal"/>
    <w:link w:val="a9"/>
    <w:qFormat/>
    <w:rsid w:val="00E33F00"/>
    <w:pPr>
      <w:shd w:val="clear" w:color="auto" w:fill="FEB19C"/>
    </w:pPr>
    <w:rPr>
      <w:i/>
    </w:rPr>
  </w:style>
  <w:style w:type="character" w:customStyle="1" w:styleId="a9">
    <w:name w:val="Предупреждение Знак"/>
    <w:basedOn w:val="DefaultParagraphFont"/>
    <w:link w:val="a8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10">
    <w:name w:val="Примечание"/>
    <w:basedOn w:val="Normal"/>
    <w:link w:val="a1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11">
    <w:name w:val="Примечание Знак"/>
    <w:basedOn w:val="DefaultParagraphFont"/>
    <w:link w:val="a1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12">
    <w:name w:val="Текст цитаты"/>
    <w:basedOn w:val="Normal"/>
    <w:link w:val="a1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13">
    <w:name w:val="Текст цитаты Знак"/>
    <w:basedOn w:val="DefaultParagraphFont"/>
    <w:link w:val="a1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14">
    <w:name w:val="Титульный"/>
    <w:basedOn w:val="Normal"/>
    <w:link w:val="a15"/>
    <w:qFormat/>
    <w:rsid w:val="00C745BE"/>
    <w:pPr>
      <w:spacing w:line="300" w:lineRule="auto"/>
      <w:jc w:val="center"/>
    </w:pPr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15">
    <w:name w:val="Титульный Знак"/>
    <w:basedOn w:val="DefaultParagraphFont"/>
    <w:link w:val="a14"/>
    <w:rsid w:val="00C745BE"/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16">
    <w:name w:val="Фрагмент кода"/>
    <w:basedOn w:val="Normal"/>
    <w:link w:val="a1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17">
    <w:name w:val="Фрагмент кода Знак"/>
    <w:basedOn w:val="DefaultParagraphFont"/>
    <w:link w:val="a1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0">
    <w:name w:val="Заголовок4"/>
    <w:basedOn w:val="Heading3"/>
    <w:link w:val="41"/>
    <w:rsid w:val="00FC1C9C"/>
  </w:style>
  <w:style w:type="character" w:customStyle="1" w:styleId="3">
    <w:name w:val="Заголовок 3 Знак"/>
    <w:aliases w:val="Scroll Heading 3 Знак"/>
    <w:basedOn w:val="DefaultParagraphFont"/>
    <w:link w:val="Heading3"/>
    <w:rsid w:val="00FC1C9C"/>
    <w:rPr>
      <w:b/>
      <w:bCs/>
      <w:lang w:val="ru-RU" w:eastAsia="ru-RU"/>
    </w:rPr>
  </w:style>
  <w:style w:type="character" w:customStyle="1" w:styleId="41">
    <w:name w:val="Заголовок4 Знак"/>
    <w:basedOn w:val="3"/>
    <w:link w:val="40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C745BE"/>
    <w:pPr>
      <w:spacing w:line="360" w:lineRule="auto"/>
      <w:jc w:val="both"/>
    </w:pPr>
    <w:rPr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NoList"/>
    <w:rsid w:val="00C745BE"/>
    <w:pPr>
      <w:numPr>
        <w:numId w:val="14"/>
      </w:numPr>
    </w:pPr>
  </w:style>
  <w:style w:type="paragraph" w:customStyle="1" w:styleId="phbibliography">
    <w:name w:val="ph_bibliography"/>
    <w:basedOn w:val="phbase"/>
    <w:rsid w:val="00C745BE"/>
    <w:pPr>
      <w:numPr>
        <w:numId w:val="3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TOC1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DefaultParagraphFont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4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5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6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7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C745B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Address">
    <w:name w:val="HTML Address"/>
    <w:basedOn w:val="Normal"/>
    <w:link w:val="HTML"/>
    <w:semiHidden/>
    <w:rsid w:val="00C745BE"/>
    <w:rPr>
      <w:i/>
      <w:iCs/>
    </w:rPr>
  </w:style>
  <w:style w:type="character" w:customStyle="1" w:styleId="HTML">
    <w:name w:val="Адрес HTML Знак"/>
    <w:basedOn w:val="DefaultParagraphFont"/>
    <w:link w:val="HTMLAddress"/>
    <w:semiHidden/>
    <w:rsid w:val="00C745BE"/>
    <w:rPr>
      <w:i/>
      <w:iCs/>
      <w:lang w:val="ru-RU" w:eastAsia="ru-RU"/>
    </w:rPr>
  </w:style>
  <w:style w:type="paragraph" w:styleId="BodyText">
    <w:name w:val="Body Text"/>
    <w:basedOn w:val="Normal"/>
    <w:link w:val="a18"/>
    <w:rsid w:val="00A75B8C"/>
  </w:style>
  <w:style w:type="character" w:customStyle="1" w:styleId="a18">
    <w:name w:val="Основной текст Знак"/>
    <w:basedOn w:val="DefaultParagraphFont"/>
    <w:link w:val="BodyText"/>
    <w:rsid w:val="00A75B8C"/>
    <w:rPr>
      <w:lang w:val="ru-RU" w:eastAsia="ru-RU"/>
    </w:rPr>
  </w:style>
  <w:style w:type="paragraph" w:customStyle="1" w:styleId="phheader1withoutnum">
    <w:name w:val="ph_header_1_without_num"/>
    <w:basedOn w:val="Heading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8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DefaultParagraphFont"/>
    <w:link w:val="phbase"/>
    <w:rsid w:val="00C745BE"/>
    <w:rPr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Footer"/>
    <w:link w:val="phpagenumber0"/>
    <w:autoRedefine/>
    <w:qFormat/>
    <w:rsid w:val="00C745BE"/>
  </w:style>
  <w:style w:type="character" w:customStyle="1" w:styleId="phpagenumber0">
    <w:name w:val="ph_pagenumber Знак"/>
    <w:basedOn w:val="a0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C745BE"/>
    <w:pPr>
      <w:numPr>
        <w:numId w:val="9"/>
      </w:numPr>
      <w:spacing w:before="20" w:after="120"/>
      <w:jc w:val="both"/>
    </w:pPr>
    <w:rPr>
      <w:rFonts w:cs="Arial"/>
      <w:bCs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19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Normal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Normal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1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Normal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20">
    <w:name w:val="_Табл_Текст"/>
    <w:basedOn w:val="Normal"/>
    <w:rsid w:val="00CF706B"/>
  </w:style>
  <w:style w:type="character" w:styleId="CommentReference">
    <w:name w:val="annotation reference"/>
    <w:basedOn w:val="DefaultParagraphFont"/>
    <w:uiPriority w:val="99"/>
    <w:semiHidden/>
    <w:unhideWhenUsed/>
    <w:rsid w:val="00C745BE"/>
    <w:rPr>
      <w:sz w:val="16"/>
      <w:szCs w:val="16"/>
    </w:rPr>
  </w:style>
  <w:style w:type="paragraph" w:styleId="CommentText">
    <w:name w:val="annotation text"/>
    <w:basedOn w:val="Normal"/>
    <w:link w:val="a21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21">
    <w:name w:val="Текст примечания Знак"/>
    <w:basedOn w:val="DefaultParagraphFont"/>
    <w:link w:val="CommentText"/>
    <w:uiPriority w:val="99"/>
    <w:semiHidden/>
    <w:rsid w:val="00C745BE"/>
    <w:rPr>
      <w:sz w:val="20"/>
      <w:lang w:val="ru-RU" w:eastAsia="ru-RU"/>
    </w:rPr>
  </w:style>
  <w:style w:type="paragraph" w:styleId="CommentSubject">
    <w:name w:val="annotation subject"/>
    <w:basedOn w:val="CommentText"/>
    <w:next w:val="CommentText"/>
    <w:link w:val="a22"/>
    <w:uiPriority w:val="99"/>
    <w:semiHidden/>
    <w:unhideWhenUsed/>
    <w:rsid w:val="00C745BE"/>
    <w:rPr>
      <w:b/>
      <w:bCs/>
    </w:rPr>
  </w:style>
  <w:style w:type="character" w:customStyle="1" w:styleId="a22">
    <w:name w:val="Тема примечания Знак"/>
    <w:basedOn w:val="a21"/>
    <w:link w:val="CommentSubject"/>
    <w:uiPriority w:val="99"/>
    <w:semiHidden/>
    <w:rsid w:val="00C745BE"/>
    <w:rPr>
      <w:b/>
      <w:bCs/>
      <w:sz w:val="20"/>
      <w:lang w:val="ru-RU" w:eastAsia="ru-RU"/>
    </w:rPr>
  </w:style>
  <w:style w:type="paragraph" w:styleId="NoSpacing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Emphasis">
    <w:name w:val="Emphasis"/>
    <w:basedOn w:val="DefaultParagraphFont"/>
    <w:uiPriority w:val="20"/>
    <w:qFormat/>
    <w:rsid w:val="00C745BE"/>
    <w:rPr>
      <w:i/>
      <w:iCs/>
    </w:rPr>
  </w:style>
  <w:style w:type="character" w:styleId="BookTitle">
    <w:name w:val="Book Title"/>
    <w:basedOn w:val="DefaultParagraphFont"/>
    <w:uiPriority w:val="33"/>
    <w:qFormat/>
    <w:rsid w:val="00C745BE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Footer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rsid w:val="00982ADA"/>
    <w:pPr>
      <w:spacing w:after="160"/>
    </w:pPr>
  </w:style>
  <w:style w:type="table" w:styleId="GridTableLight">
    <w:name w:val="Grid Table Light"/>
    <w:basedOn w:val="TableNormal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Normal"/>
    <w:autoRedefine/>
    <w:qFormat/>
    <w:rsid w:val="00BB2D77"/>
  </w:style>
  <w:style w:type="table" w:styleId="PlainTable5">
    <w:name w:val="Plain Table 5"/>
    <w:basedOn w:val="TableNormal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Normal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Caption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Caption"/>
    <w:autoRedefine/>
    <w:qFormat/>
    <w:rsid w:val="00B432C1"/>
    <w:pPr>
      <w:keepNext/>
      <w:spacing w:after="0" w:line="360" w:lineRule="auto"/>
      <w:jc w:val="both"/>
    </w:pPr>
  </w:style>
  <w:style w:type="table" w:styleId="PlainTable3">
    <w:name w:val="Plain Table 3"/>
    <w:basedOn w:val="TableNormal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Web1">
    <w:name w:val="Table Web 1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conf.bars.group/pages/viewpage.action?pageId=86658709" TargetMode="External" /><Relationship Id="rId11" Type="http://schemas.openxmlformats.org/officeDocument/2006/relationships/image" Target="media/image1.png" /><Relationship Id="rId12" Type="http://schemas.openxmlformats.org/officeDocument/2006/relationships/image" Target="media/image2.png" /><Relationship Id="rId13" Type="http://schemas.openxmlformats.org/officeDocument/2006/relationships/image" Target="media/image3.png" /><Relationship Id="rId14" Type="http://schemas.openxmlformats.org/officeDocument/2006/relationships/image" Target="media/image4.png" /><Relationship Id="rId15" Type="http://schemas.openxmlformats.org/officeDocument/2006/relationships/image" Target="media/image5.png" /><Relationship Id="rId16" Type="http://schemas.openxmlformats.org/officeDocument/2006/relationships/image" Target="media/image6.png" /><Relationship Id="rId17" Type="http://schemas.openxmlformats.org/officeDocument/2006/relationships/hyperlink" Target="https://nsi.rosminzdrav.ru/#!/refbook/1.2.643.5.1.13.13.99.2.42" TargetMode="External" /><Relationship Id="rId18" Type="http://schemas.openxmlformats.org/officeDocument/2006/relationships/image" Target="media/image7.png" /><Relationship Id="rId19" Type="http://schemas.openxmlformats.org/officeDocument/2006/relationships/image" Target="media/image8.png" /><Relationship Id="rId2" Type="http://schemas.openxmlformats.org/officeDocument/2006/relationships/webSettings" Target="webSettings.xml" /><Relationship Id="rId20" Type="http://schemas.openxmlformats.org/officeDocument/2006/relationships/image" Target="media/image9.png" /><Relationship Id="rId21" Type="http://schemas.openxmlformats.org/officeDocument/2006/relationships/image" Target="media/image10.png" /><Relationship Id="rId22" Type="http://schemas.openxmlformats.org/officeDocument/2006/relationships/image" Target="media/image11.png" /><Relationship Id="rId23" Type="http://schemas.openxmlformats.org/officeDocument/2006/relationships/image" Target="media/image12.png" /><Relationship Id="rId24" Type="http://schemas.openxmlformats.org/officeDocument/2006/relationships/image" Target="media/image13.png" /><Relationship Id="rId25" Type="http://schemas.openxmlformats.org/officeDocument/2006/relationships/image" Target="media/image14.png" /><Relationship Id="rId26" Type="http://schemas.openxmlformats.org/officeDocument/2006/relationships/image" Target="media/image15.png" /><Relationship Id="rId27" Type="http://schemas.openxmlformats.org/officeDocument/2006/relationships/image" Target="media/image16.png" /><Relationship Id="rId28" Type="http://schemas.openxmlformats.org/officeDocument/2006/relationships/image" Target="media/image17.png" /><Relationship Id="rId29" Type="http://schemas.openxmlformats.org/officeDocument/2006/relationships/image" Target="media/image18.png" /><Relationship Id="rId3" Type="http://schemas.openxmlformats.org/officeDocument/2006/relationships/fontTable" Target="fontTable.xml" /><Relationship Id="rId30" Type="http://schemas.openxmlformats.org/officeDocument/2006/relationships/image" Target="media/image19.png" /><Relationship Id="rId31" Type="http://schemas.openxmlformats.org/officeDocument/2006/relationships/hyperlink" Target="https://nsi.rosminzdrav.ru/#!/refbook/1.2.643.5.1.13.13.99.2.305/version/3.6" TargetMode="External" /><Relationship Id="rId32" Type="http://schemas.openxmlformats.org/officeDocument/2006/relationships/header" Target="header3.xml" /><Relationship Id="rId33" Type="http://schemas.openxmlformats.org/officeDocument/2006/relationships/header" Target="header4.xml" /><Relationship Id="rId34" Type="http://schemas.openxmlformats.org/officeDocument/2006/relationships/footer" Target="footer4.xml" /><Relationship Id="rId35" Type="http://schemas.openxmlformats.org/officeDocument/2006/relationships/theme" Target="theme/theme1.xml" /><Relationship Id="rId36" Type="http://schemas.openxmlformats.org/officeDocument/2006/relationships/numbering" Target="numbering.xml" /><Relationship Id="rId37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header" Target="header2.xml" /></Relationships>
</file>

<file path=word/_rels/footer4.xml.rels>&#65279;<?xml version="1.0" encoding="utf-8" standalone="yes"?><Relationships xmlns="http://schemas.openxmlformats.org/package/2006/relationships"><Relationship Id="rId1" Type="http://schemas.openxmlformats.org/officeDocument/2006/relationships/hyperlink" Target="https://conf.bars.group/x/3_zFCg" TargetMode="External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8335F-081D-462E-9241-E8F35CF14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doc_Gost копия!</Template>
  <TotalTime>69</TotalTime>
  <Pages>31</Pages>
  <Words>234</Words>
  <Characters>1339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Красько Яна Сергеевна</cp:lastModifiedBy>
  <cp:revision>17</cp:revision>
  <cp:lastPrinted>2017-10-13T10:40:00Z</cp:lastPrinted>
  <dcterms:created xsi:type="dcterms:W3CDTF">2019-12-27T07:26:00Z</dcterms:created>
  <dcterms:modified xsi:type="dcterms:W3CDTF">2020-01-15T20:55:00Z</dcterms:modified>
</cp:coreProperties>
</file>