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9A38E0" w14:textId="77777777" w:rsidR="0027111A" w:rsidRPr="00273232" w:rsidRDefault="0027111A" w:rsidP="0027111A">
      <w:pPr>
        <w:pStyle w:val="phtitlepagesystemfull"/>
      </w:pPr>
      <w:bookmarkStart w:id="0" w:name="_GoBack"/>
      <w:bookmarkEnd w:id="0"/>
    </w:p>
    <w:p w14:paraId="4D84AC6F" w14:textId="77777777" w:rsidR="0027111A" w:rsidRDefault="0027111A" w:rsidP="0027111A">
      <w:pPr>
        <w:pStyle w:val="phtitlepagesystemfull"/>
      </w:pPr>
    </w:p>
    <w:p w14:paraId="75D80DF7" w14:textId="77777777" w:rsidR="0027111A" w:rsidRDefault="0027111A" w:rsidP="0027111A">
      <w:pPr>
        <w:pStyle w:val="phtitlepagesystemfull"/>
      </w:pPr>
    </w:p>
    <w:p w14:paraId="7C9CAF4B" w14:textId="77777777" w:rsidR="0027111A" w:rsidRPr="00CC612A" w:rsidRDefault="0027111A" w:rsidP="0027111A">
      <w:pPr>
        <w:pStyle w:val="phtitlepagesystemfull"/>
      </w:pPr>
      <w:r w:rsidRPr="00CC612A">
        <w:t xml:space="preserve">ЕДИНАЯ ГОСУДАРСТВЕННАЯ ИНФОРМАЦИОННАЯ СИСТЕМА В СФЕРЕ ЗДРАВООХРАНЕНИЯ </w:t>
      </w:r>
    </w:p>
    <w:p w14:paraId="21FDC61C" w14:textId="77777777" w:rsidR="0027111A" w:rsidRPr="00CC612A" w:rsidRDefault="0027111A" w:rsidP="0027111A">
      <w:pPr>
        <w:pStyle w:val="phtitlepagesystemfull"/>
      </w:pPr>
      <w:r w:rsidRPr="00CC612A">
        <w:t>ПОДСИСТЕМА АВТОМАТИЗИРОВАННОГО СБОРА ИНФОРМАЦИИ О ПОКАЗАТЕЛЯХ СИСТЕМЫ ЗДРАВООХРАНЕНИЯ ИЗ РАЗЛИЧНЫХ ИСТОЧНИКОВ И ПРЕДОСТАВЛЕНИЯ ОТЧЕТНОСТИ</w:t>
      </w:r>
    </w:p>
    <w:p w14:paraId="1FA5EF60" w14:textId="77777777" w:rsidR="00D863E0" w:rsidRPr="00CC612A" w:rsidRDefault="0027111A" w:rsidP="0027111A">
      <w:pPr>
        <w:pStyle w:val="phtitlepagesystemfull"/>
      </w:pPr>
      <w:r w:rsidRPr="00CC612A">
        <w:t>КОМПОНЕНТ «</w:t>
      </w:r>
      <w:r w:rsidR="0073516F" w:rsidRPr="00CC612A">
        <w:t>МОНИТОРИНГ ПОДКЛЮЧЕНИЯ К СЕТИ ИНТЕРНЕТ ОБЪЕКТОВ ЗДРАВООХРАНЕНИЯ</w:t>
      </w:r>
      <w:r w:rsidRPr="00CC612A">
        <w:t>»</w:t>
      </w:r>
    </w:p>
    <w:p w14:paraId="3BDCE920" w14:textId="77777777" w:rsidR="00D863E0" w:rsidRPr="00CC612A" w:rsidRDefault="00D863E0" w:rsidP="00402247">
      <w:pPr>
        <w:pStyle w:val="af1"/>
      </w:pPr>
    </w:p>
    <w:p w14:paraId="24E853C2" w14:textId="77777777" w:rsidR="00D863E0" w:rsidRPr="00CC612A" w:rsidRDefault="00D863E0" w:rsidP="00402247">
      <w:r w:rsidRPr="00CC612A">
        <w:t>РУКОВОДСТВО ПОЛЬЗОВАТЕЛЯ</w:t>
      </w:r>
    </w:p>
    <w:p w14:paraId="7FE1F8DD" w14:textId="77777777" w:rsidR="00D863E0" w:rsidRPr="00CC612A" w:rsidRDefault="00D863E0" w:rsidP="00402247">
      <w:r w:rsidRPr="00CC612A">
        <w:t>Инструкция по заполнению отчетной формы</w:t>
      </w:r>
    </w:p>
    <w:p w14:paraId="1B1529C1" w14:textId="031CE62B" w:rsidR="00D863E0" w:rsidRPr="00CC612A" w:rsidRDefault="00D863E0" w:rsidP="00402247">
      <w:r w:rsidRPr="00CC612A">
        <w:t>«</w:t>
      </w:r>
      <w:r w:rsidR="00402247">
        <w:t>Интернет и АРМ</w:t>
      </w:r>
      <w:r w:rsidRPr="00CC612A">
        <w:t>»</w:t>
      </w:r>
    </w:p>
    <w:p w14:paraId="15EF8125" w14:textId="0F0463E4" w:rsidR="00D863E0" w:rsidRPr="00CC612A" w:rsidRDefault="00D863E0" w:rsidP="00D863E0">
      <w:pPr>
        <w:pStyle w:val="af2"/>
        <w:ind w:firstLine="0"/>
        <w:jc w:val="center"/>
        <w:rPr>
          <w:i/>
          <w:sz w:val="20"/>
          <w:szCs w:val="16"/>
        </w:rPr>
      </w:pPr>
      <w:r w:rsidRPr="00CC612A">
        <w:rPr>
          <w:i/>
          <w:sz w:val="20"/>
          <w:szCs w:val="16"/>
        </w:rPr>
        <w:t xml:space="preserve">(Версия </w:t>
      </w:r>
      <w:r w:rsidR="003C024C" w:rsidRPr="00CC612A">
        <w:rPr>
          <w:i/>
          <w:sz w:val="20"/>
          <w:szCs w:val="16"/>
        </w:rPr>
        <w:t>1</w:t>
      </w:r>
      <w:r w:rsidRPr="00CC612A">
        <w:rPr>
          <w:i/>
          <w:sz w:val="20"/>
          <w:szCs w:val="16"/>
        </w:rPr>
        <w:t>.0.0)</w:t>
      </w:r>
    </w:p>
    <w:p w14:paraId="203A2C7B" w14:textId="427FA578" w:rsidR="002F472C" w:rsidRPr="00FF0B40" w:rsidRDefault="00D863E0" w:rsidP="00402247">
      <w:pPr>
        <w:rPr>
          <w:highlight w:val="yellow"/>
        </w:rPr>
      </w:pPr>
      <w:r w:rsidRPr="00FF0B40">
        <w:rPr>
          <w:highlight w:val="yellow"/>
        </w:rPr>
        <w:t xml:space="preserve"> </w:t>
      </w:r>
    </w:p>
    <w:p w14:paraId="35FBCA2E" w14:textId="17881B88" w:rsidR="000513CD" w:rsidRPr="00FF0B40" w:rsidRDefault="000513CD" w:rsidP="00402247">
      <w:pPr>
        <w:rPr>
          <w:highlight w:val="yellow"/>
        </w:rPr>
      </w:pPr>
    </w:p>
    <w:p w14:paraId="5B94FB8F" w14:textId="7D837DE7" w:rsidR="000513CD" w:rsidRPr="00FF0B40" w:rsidRDefault="000513CD" w:rsidP="00402247">
      <w:pPr>
        <w:rPr>
          <w:highlight w:val="yellow"/>
        </w:rPr>
      </w:pPr>
    </w:p>
    <w:p w14:paraId="388208C5" w14:textId="6F973F29" w:rsidR="000513CD" w:rsidRPr="00FF0B40" w:rsidRDefault="000513CD" w:rsidP="00402247">
      <w:pPr>
        <w:rPr>
          <w:highlight w:val="yellow"/>
        </w:rPr>
      </w:pPr>
    </w:p>
    <w:p w14:paraId="185F00AF" w14:textId="0FA9E58F" w:rsidR="000513CD" w:rsidRPr="00FF0B40" w:rsidRDefault="000513CD" w:rsidP="00402247">
      <w:pPr>
        <w:rPr>
          <w:highlight w:val="yellow"/>
        </w:rPr>
      </w:pPr>
    </w:p>
    <w:p w14:paraId="03D86A55" w14:textId="2073E804" w:rsidR="000513CD" w:rsidRPr="00FF0B40" w:rsidRDefault="000513CD" w:rsidP="00402247">
      <w:pPr>
        <w:rPr>
          <w:highlight w:val="yellow"/>
        </w:rPr>
      </w:pPr>
    </w:p>
    <w:p w14:paraId="1998B094" w14:textId="11BAF06A" w:rsidR="000513CD" w:rsidRPr="00FF0B40" w:rsidRDefault="000513CD" w:rsidP="00402247">
      <w:pPr>
        <w:rPr>
          <w:highlight w:val="yellow"/>
        </w:rPr>
      </w:pPr>
    </w:p>
    <w:p w14:paraId="5C681629" w14:textId="77777777" w:rsidR="000513CD" w:rsidRPr="00FF0B40" w:rsidRDefault="000513CD" w:rsidP="00402247">
      <w:pPr>
        <w:rPr>
          <w:highlight w:val="yellow"/>
        </w:rPr>
      </w:pPr>
    </w:p>
    <w:p w14:paraId="72C91B76" w14:textId="77777777" w:rsidR="002F472C" w:rsidRPr="00CC612A" w:rsidRDefault="002F472C" w:rsidP="002F472C">
      <w:pPr>
        <w:pStyle w:val="phcontent"/>
      </w:pPr>
      <w:r w:rsidRPr="00CC612A">
        <w:lastRenderedPageBreak/>
        <w:t>Аннотация</w:t>
      </w:r>
    </w:p>
    <w:p w14:paraId="282F6139" w14:textId="1FFCEBA8" w:rsidR="002F472C" w:rsidRPr="00CC612A" w:rsidRDefault="002F472C" w:rsidP="002F472C">
      <w:pPr>
        <w:pStyle w:val="phnormal"/>
      </w:pPr>
      <w:r w:rsidRPr="00CC612A">
        <w:t xml:space="preserve">Настоящий документ является инструкцией для пользователей </w:t>
      </w:r>
      <w:r w:rsidR="00386A5F" w:rsidRPr="00CC612A">
        <w:t>подсистемы автоматизированного сбора информации о показателях системы здравоохранения из различных источников и представления отчетности ЕГИСЗ (далее – Система). Документ содержит сведения о порядке заполнения отчетной формы «</w:t>
      </w:r>
      <w:r w:rsidR="00CC612A">
        <w:t>Интернет и АРМ</w:t>
      </w:r>
      <w:r w:rsidR="00386A5F" w:rsidRPr="00CC612A">
        <w:t>»</w:t>
      </w:r>
      <w:r w:rsidR="00CC612A">
        <w:t>.</w:t>
      </w:r>
    </w:p>
    <w:p w14:paraId="70FCDF63" w14:textId="77777777" w:rsidR="008B40CD" w:rsidRDefault="002F472C" w:rsidP="002F472C">
      <w:pPr>
        <w:pStyle w:val="phcontent"/>
        <w:rPr>
          <w:noProof/>
        </w:rPr>
      </w:pPr>
      <w:r w:rsidRPr="00402247">
        <w:lastRenderedPageBreak/>
        <w:t>Содержание</w:t>
      </w:r>
      <w:r w:rsidR="00223A06" w:rsidRPr="00FF0B40">
        <w:fldChar w:fldCharType="begin"/>
      </w:r>
      <w:r w:rsidR="00223A06" w:rsidRPr="00402247">
        <w:instrText xml:space="preserve"> TOC \o "1-3" \h \z \u </w:instrText>
      </w:r>
      <w:r w:rsidR="00223A06" w:rsidRPr="00FF0B40">
        <w:fldChar w:fldCharType="separate"/>
      </w:r>
    </w:p>
    <w:p w14:paraId="3012D99E" w14:textId="6BAC6CAA" w:rsidR="008B40CD" w:rsidRDefault="006B107B">
      <w:pPr>
        <w:pStyle w:val="13"/>
        <w:rPr>
          <w:rFonts w:asciiTheme="minorHAnsi" w:eastAsiaTheme="minorEastAsia" w:hAnsiTheme="minorHAnsi" w:cstheme="minorBidi"/>
          <w:b w:val="0"/>
          <w:noProof/>
          <w:sz w:val="22"/>
          <w:szCs w:val="22"/>
        </w:rPr>
      </w:pPr>
      <w:hyperlink w:anchor="_Toc75421922" w:history="1">
        <w:r w:rsidR="008B40CD" w:rsidRPr="008522C4">
          <w:rPr>
            <w:rStyle w:val="a3"/>
            <w:noProof/>
          </w:rPr>
          <w:t>1</w:t>
        </w:r>
        <w:r w:rsidR="008B40CD">
          <w:rPr>
            <w:rFonts w:asciiTheme="minorHAnsi" w:eastAsiaTheme="minorEastAsia" w:hAnsiTheme="minorHAnsi" w:cstheme="minorBidi"/>
            <w:b w:val="0"/>
            <w:noProof/>
            <w:sz w:val="22"/>
            <w:szCs w:val="22"/>
          </w:rPr>
          <w:tab/>
        </w:r>
        <w:r w:rsidR="008B40CD" w:rsidRPr="008522C4">
          <w:rPr>
            <w:rStyle w:val="a3"/>
            <w:noProof/>
          </w:rPr>
          <w:t>Авторизация в Системе</w:t>
        </w:r>
        <w:r w:rsidR="008B40CD">
          <w:rPr>
            <w:noProof/>
            <w:webHidden/>
          </w:rPr>
          <w:tab/>
        </w:r>
        <w:r w:rsidR="008B40CD">
          <w:rPr>
            <w:noProof/>
            <w:webHidden/>
          </w:rPr>
          <w:fldChar w:fldCharType="begin"/>
        </w:r>
        <w:r w:rsidR="008B40CD">
          <w:rPr>
            <w:noProof/>
            <w:webHidden/>
          </w:rPr>
          <w:instrText xml:space="preserve"> PAGEREF _Toc75421922 \h </w:instrText>
        </w:r>
        <w:r w:rsidR="008B40CD">
          <w:rPr>
            <w:noProof/>
            <w:webHidden/>
          </w:rPr>
        </w:r>
        <w:r w:rsidR="008B40CD">
          <w:rPr>
            <w:noProof/>
            <w:webHidden/>
          </w:rPr>
          <w:fldChar w:fldCharType="separate"/>
        </w:r>
        <w:r w:rsidR="008B40CD">
          <w:rPr>
            <w:noProof/>
            <w:webHidden/>
          </w:rPr>
          <w:t>5</w:t>
        </w:r>
        <w:r w:rsidR="008B40CD">
          <w:rPr>
            <w:noProof/>
            <w:webHidden/>
          </w:rPr>
          <w:fldChar w:fldCharType="end"/>
        </w:r>
      </w:hyperlink>
    </w:p>
    <w:p w14:paraId="5E335797" w14:textId="44EB161D" w:rsidR="008B40CD" w:rsidRDefault="006B107B">
      <w:pPr>
        <w:pStyle w:val="13"/>
        <w:rPr>
          <w:rFonts w:asciiTheme="minorHAnsi" w:eastAsiaTheme="minorEastAsia" w:hAnsiTheme="minorHAnsi" w:cstheme="minorBidi"/>
          <w:b w:val="0"/>
          <w:noProof/>
          <w:sz w:val="22"/>
          <w:szCs w:val="22"/>
        </w:rPr>
      </w:pPr>
      <w:hyperlink w:anchor="_Toc75421923" w:history="1">
        <w:r w:rsidR="008B40CD" w:rsidRPr="008522C4">
          <w:rPr>
            <w:rStyle w:val="a3"/>
            <w:noProof/>
          </w:rPr>
          <w:t>2</w:t>
        </w:r>
        <w:r w:rsidR="008B40CD">
          <w:rPr>
            <w:rFonts w:asciiTheme="minorHAnsi" w:eastAsiaTheme="minorEastAsia" w:hAnsiTheme="minorHAnsi" w:cstheme="minorBidi"/>
            <w:b w:val="0"/>
            <w:noProof/>
            <w:sz w:val="22"/>
            <w:szCs w:val="22"/>
          </w:rPr>
          <w:tab/>
        </w:r>
        <w:r w:rsidR="008B40CD" w:rsidRPr="008522C4">
          <w:rPr>
            <w:rStyle w:val="a3"/>
            <w:noProof/>
          </w:rPr>
          <w:t>Заполнение формы</w:t>
        </w:r>
        <w:r w:rsidR="008B40CD">
          <w:rPr>
            <w:noProof/>
            <w:webHidden/>
          </w:rPr>
          <w:tab/>
        </w:r>
        <w:r w:rsidR="008B40CD">
          <w:rPr>
            <w:noProof/>
            <w:webHidden/>
          </w:rPr>
          <w:fldChar w:fldCharType="begin"/>
        </w:r>
        <w:r w:rsidR="008B40CD">
          <w:rPr>
            <w:noProof/>
            <w:webHidden/>
          </w:rPr>
          <w:instrText xml:space="preserve"> PAGEREF _Toc75421923 \h </w:instrText>
        </w:r>
        <w:r w:rsidR="008B40CD">
          <w:rPr>
            <w:noProof/>
            <w:webHidden/>
          </w:rPr>
        </w:r>
        <w:r w:rsidR="008B40CD">
          <w:rPr>
            <w:noProof/>
            <w:webHidden/>
          </w:rPr>
          <w:fldChar w:fldCharType="separate"/>
        </w:r>
        <w:r w:rsidR="008B40CD">
          <w:rPr>
            <w:noProof/>
            <w:webHidden/>
          </w:rPr>
          <w:t>8</w:t>
        </w:r>
        <w:r w:rsidR="008B40CD">
          <w:rPr>
            <w:noProof/>
            <w:webHidden/>
          </w:rPr>
          <w:fldChar w:fldCharType="end"/>
        </w:r>
      </w:hyperlink>
    </w:p>
    <w:p w14:paraId="72B429D9" w14:textId="50861B51" w:rsidR="008B40CD" w:rsidRDefault="006B107B">
      <w:pPr>
        <w:pStyle w:val="22"/>
        <w:rPr>
          <w:rFonts w:asciiTheme="minorHAnsi" w:eastAsiaTheme="minorEastAsia" w:hAnsiTheme="minorHAnsi" w:cstheme="minorBidi"/>
          <w:noProof/>
          <w:sz w:val="22"/>
          <w:szCs w:val="22"/>
        </w:rPr>
      </w:pPr>
      <w:hyperlink w:anchor="_Toc75421924" w:history="1">
        <w:r w:rsidR="008B40CD" w:rsidRPr="008522C4">
          <w:rPr>
            <w:rStyle w:val="a3"/>
            <w:noProof/>
          </w:rPr>
          <w:t>2.1</w:t>
        </w:r>
        <w:r w:rsidR="008B40CD">
          <w:rPr>
            <w:rFonts w:asciiTheme="minorHAnsi" w:eastAsiaTheme="minorEastAsia" w:hAnsiTheme="minorHAnsi" w:cstheme="minorBidi"/>
            <w:noProof/>
            <w:sz w:val="22"/>
            <w:szCs w:val="22"/>
          </w:rPr>
          <w:tab/>
        </w:r>
        <w:r w:rsidR="008B40CD" w:rsidRPr="008522C4">
          <w:rPr>
            <w:rStyle w:val="a3"/>
            <w:noProof/>
          </w:rPr>
          <w:t>Открытие формы</w:t>
        </w:r>
        <w:r w:rsidR="008B40CD">
          <w:rPr>
            <w:noProof/>
            <w:webHidden/>
          </w:rPr>
          <w:tab/>
        </w:r>
        <w:r w:rsidR="008B40CD">
          <w:rPr>
            <w:noProof/>
            <w:webHidden/>
          </w:rPr>
          <w:fldChar w:fldCharType="begin"/>
        </w:r>
        <w:r w:rsidR="008B40CD">
          <w:rPr>
            <w:noProof/>
            <w:webHidden/>
          </w:rPr>
          <w:instrText xml:space="preserve"> PAGEREF _Toc75421924 \h </w:instrText>
        </w:r>
        <w:r w:rsidR="008B40CD">
          <w:rPr>
            <w:noProof/>
            <w:webHidden/>
          </w:rPr>
        </w:r>
        <w:r w:rsidR="008B40CD">
          <w:rPr>
            <w:noProof/>
            <w:webHidden/>
          </w:rPr>
          <w:fldChar w:fldCharType="separate"/>
        </w:r>
        <w:r w:rsidR="008B40CD">
          <w:rPr>
            <w:noProof/>
            <w:webHidden/>
          </w:rPr>
          <w:t>8</w:t>
        </w:r>
        <w:r w:rsidR="008B40CD">
          <w:rPr>
            <w:noProof/>
            <w:webHidden/>
          </w:rPr>
          <w:fldChar w:fldCharType="end"/>
        </w:r>
      </w:hyperlink>
    </w:p>
    <w:p w14:paraId="04B65C8D" w14:textId="0963E8AE" w:rsidR="008B40CD" w:rsidRDefault="006B107B">
      <w:pPr>
        <w:pStyle w:val="22"/>
        <w:rPr>
          <w:rFonts w:asciiTheme="minorHAnsi" w:eastAsiaTheme="minorEastAsia" w:hAnsiTheme="minorHAnsi" w:cstheme="minorBidi"/>
          <w:noProof/>
          <w:sz w:val="22"/>
          <w:szCs w:val="22"/>
        </w:rPr>
      </w:pPr>
      <w:hyperlink w:anchor="_Toc75421925" w:history="1">
        <w:r w:rsidR="008B40CD" w:rsidRPr="008522C4">
          <w:rPr>
            <w:rStyle w:val="a3"/>
            <w:noProof/>
          </w:rPr>
          <w:t>2.2</w:t>
        </w:r>
        <w:r w:rsidR="008B40CD">
          <w:rPr>
            <w:rFonts w:asciiTheme="minorHAnsi" w:eastAsiaTheme="minorEastAsia" w:hAnsiTheme="minorHAnsi" w:cstheme="minorBidi"/>
            <w:noProof/>
            <w:sz w:val="22"/>
            <w:szCs w:val="22"/>
          </w:rPr>
          <w:tab/>
        </w:r>
        <w:r w:rsidR="008B40CD" w:rsidRPr="008522C4">
          <w:rPr>
            <w:rStyle w:val="a3"/>
            <w:noProof/>
          </w:rPr>
          <w:t>Заполнение отчетной формы «Интернет и АРМ»</w:t>
        </w:r>
        <w:r w:rsidR="008B40CD">
          <w:rPr>
            <w:noProof/>
            <w:webHidden/>
          </w:rPr>
          <w:tab/>
        </w:r>
        <w:r w:rsidR="008B40CD">
          <w:rPr>
            <w:noProof/>
            <w:webHidden/>
          </w:rPr>
          <w:fldChar w:fldCharType="begin"/>
        </w:r>
        <w:r w:rsidR="008B40CD">
          <w:rPr>
            <w:noProof/>
            <w:webHidden/>
          </w:rPr>
          <w:instrText xml:space="preserve"> PAGEREF _Toc75421925 \h </w:instrText>
        </w:r>
        <w:r w:rsidR="008B40CD">
          <w:rPr>
            <w:noProof/>
            <w:webHidden/>
          </w:rPr>
        </w:r>
        <w:r w:rsidR="008B40CD">
          <w:rPr>
            <w:noProof/>
            <w:webHidden/>
          </w:rPr>
          <w:fldChar w:fldCharType="separate"/>
        </w:r>
        <w:r w:rsidR="008B40CD">
          <w:rPr>
            <w:noProof/>
            <w:webHidden/>
          </w:rPr>
          <w:t>9</w:t>
        </w:r>
        <w:r w:rsidR="008B40CD">
          <w:rPr>
            <w:noProof/>
            <w:webHidden/>
          </w:rPr>
          <w:fldChar w:fldCharType="end"/>
        </w:r>
      </w:hyperlink>
    </w:p>
    <w:p w14:paraId="6309444B" w14:textId="1CE5AA94" w:rsidR="008B40CD" w:rsidRDefault="006B107B">
      <w:pPr>
        <w:pStyle w:val="22"/>
        <w:rPr>
          <w:rFonts w:asciiTheme="minorHAnsi" w:eastAsiaTheme="minorEastAsia" w:hAnsiTheme="minorHAnsi" w:cstheme="minorBidi"/>
          <w:noProof/>
          <w:sz w:val="22"/>
          <w:szCs w:val="22"/>
        </w:rPr>
      </w:pPr>
      <w:hyperlink w:anchor="_Toc75421926" w:history="1">
        <w:r w:rsidR="008B40CD" w:rsidRPr="008522C4">
          <w:rPr>
            <w:rStyle w:val="a3"/>
            <w:noProof/>
          </w:rPr>
          <w:t>2.3</w:t>
        </w:r>
        <w:r w:rsidR="008B40CD">
          <w:rPr>
            <w:rFonts w:asciiTheme="minorHAnsi" w:eastAsiaTheme="minorEastAsia" w:hAnsiTheme="minorHAnsi" w:cstheme="minorBidi"/>
            <w:noProof/>
            <w:sz w:val="22"/>
            <w:szCs w:val="22"/>
          </w:rPr>
          <w:tab/>
        </w:r>
        <w:r w:rsidR="008B40CD" w:rsidRPr="008522C4">
          <w:rPr>
            <w:rStyle w:val="a3"/>
            <w:noProof/>
          </w:rPr>
          <w:t>Перенос данных между отчетными периодами.</w:t>
        </w:r>
        <w:r w:rsidR="008B40CD">
          <w:rPr>
            <w:noProof/>
            <w:webHidden/>
          </w:rPr>
          <w:tab/>
        </w:r>
        <w:r w:rsidR="008B40CD">
          <w:rPr>
            <w:noProof/>
            <w:webHidden/>
          </w:rPr>
          <w:fldChar w:fldCharType="begin"/>
        </w:r>
        <w:r w:rsidR="008B40CD">
          <w:rPr>
            <w:noProof/>
            <w:webHidden/>
          </w:rPr>
          <w:instrText xml:space="preserve"> PAGEREF _Toc75421926 \h </w:instrText>
        </w:r>
        <w:r w:rsidR="008B40CD">
          <w:rPr>
            <w:noProof/>
            <w:webHidden/>
          </w:rPr>
        </w:r>
        <w:r w:rsidR="008B40CD">
          <w:rPr>
            <w:noProof/>
            <w:webHidden/>
          </w:rPr>
          <w:fldChar w:fldCharType="separate"/>
        </w:r>
        <w:r w:rsidR="008B40CD">
          <w:rPr>
            <w:noProof/>
            <w:webHidden/>
          </w:rPr>
          <w:t>19</w:t>
        </w:r>
        <w:r w:rsidR="008B40CD">
          <w:rPr>
            <w:noProof/>
            <w:webHidden/>
          </w:rPr>
          <w:fldChar w:fldCharType="end"/>
        </w:r>
      </w:hyperlink>
    </w:p>
    <w:p w14:paraId="758DDE7D" w14:textId="0E6CD018" w:rsidR="008B40CD" w:rsidRDefault="006B107B">
      <w:pPr>
        <w:pStyle w:val="13"/>
        <w:rPr>
          <w:rFonts w:asciiTheme="minorHAnsi" w:eastAsiaTheme="minorEastAsia" w:hAnsiTheme="minorHAnsi" w:cstheme="minorBidi"/>
          <w:b w:val="0"/>
          <w:noProof/>
          <w:sz w:val="22"/>
          <w:szCs w:val="22"/>
        </w:rPr>
      </w:pPr>
      <w:hyperlink w:anchor="_Toc75421927" w:history="1">
        <w:r w:rsidR="008B40CD" w:rsidRPr="008522C4">
          <w:rPr>
            <w:rStyle w:val="a3"/>
            <w:noProof/>
          </w:rPr>
          <w:t>3</w:t>
        </w:r>
        <w:r w:rsidR="008B40CD">
          <w:rPr>
            <w:rFonts w:asciiTheme="minorHAnsi" w:eastAsiaTheme="minorEastAsia" w:hAnsiTheme="minorHAnsi" w:cstheme="minorBidi"/>
            <w:b w:val="0"/>
            <w:noProof/>
            <w:sz w:val="22"/>
            <w:szCs w:val="22"/>
          </w:rPr>
          <w:tab/>
        </w:r>
        <w:r w:rsidR="008B40CD" w:rsidRPr="008522C4">
          <w:rPr>
            <w:rStyle w:val="a3"/>
            <w:noProof/>
          </w:rPr>
          <w:t>Подготовка отчетной формы к приемке на вышестоящем уровне</w:t>
        </w:r>
        <w:r w:rsidR="008B40CD">
          <w:rPr>
            <w:noProof/>
            <w:webHidden/>
          </w:rPr>
          <w:tab/>
        </w:r>
        <w:r w:rsidR="008B40CD">
          <w:rPr>
            <w:noProof/>
            <w:webHidden/>
          </w:rPr>
          <w:fldChar w:fldCharType="begin"/>
        </w:r>
        <w:r w:rsidR="008B40CD">
          <w:rPr>
            <w:noProof/>
            <w:webHidden/>
          </w:rPr>
          <w:instrText xml:space="preserve"> PAGEREF _Toc75421927 \h </w:instrText>
        </w:r>
        <w:r w:rsidR="008B40CD">
          <w:rPr>
            <w:noProof/>
            <w:webHidden/>
          </w:rPr>
        </w:r>
        <w:r w:rsidR="008B40CD">
          <w:rPr>
            <w:noProof/>
            <w:webHidden/>
          </w:rPr>
          <w:fldChar w:fldCharType="separate"/>
        </w:r>
        <w:r w:rsidR="008B40CD">
          <w:rPr>
            <w:noProof/>
            <w:webHidden/>
          </w:rPr>
          <w:t>22</w:t>
        </w:r>
        <w:r w:rsidR="008B40CD">
          <w:rPr>
            <w:noProof/>
            <w:webHidden/>
          </w:rPr>
          <w:fldChar w:fldCharType="end"/>
        </w:r>
      </w:hyperlink>
    </w:p>
    <w:p w14:paraId="5E9D5B2B" w14:textId="6960F513" w:rsidR="008B40CD" w:rsidRDefault="006B107B">
      <w:pPr>
        <w:pStyle w:val="22"/>
        <w:rPr>
          <w:rFonts w:asciiTheme="minorHAnsi" w:eastAsiaTheme="minorEastAsia" w:hAnsiTheme="minorHAnsi" w:cstheme="minorBidi"/>
          <w:noProof/>
          <w:sz w:val="22"/>
          <w:szCs w:val="22"/>
        </w:rPr>
      </w:pPr>
      <w:hyperlink w:anchor="_Toc75421928" w:history="1">
        <w:r w:rsidR="008B40CD" w:rsidRPr="008522C4">
          <w:rPr>
            <w:rStyle w:val="a3"/>
            <w:noProof/>
          </w:rPr>
          <w:t>3.1</w:t>
        </w:r>
        <w:r w:rsidR="008B40CD">
          <w:rPr>
            <w:rFonts w:asciiTheme="minorHAnsi" w:eastAsiaTheme="minorEastAsia" w:hAnsiTheme="minorHAnsi" w:cstheme="minorBidi"/>
            <w:noProof/>
            <w:sz w:val="22"/>
            <w:szCs w:val="22"/>
          </w:rPr>
          <w:tab/>
        </w:r>
        <w:r w:rsidR="008B40CD" w:rsidRPr="008522C4">
          <w:rPr>
            <w:rStyle w:val="a3"/>
            <w:noProof/>
          </w:rPr>
          <w:t>Описание статусной модели</w:t>
        </w:r>
        <w:r w:rsidR="008B40CD">
          <w:rPr>
            <w:noProof/>
            <w:webHidden/>
          </w:rPr>
          <w:tab/>
        </w:r>
        <w:r w:rsidR="008B40CD">
          <w:rPr>
            <w:noProof/>
            <w:webHidden/>
          </w:rPr>
          <w:fldChar w:fldCharType="begin"/>
        </w:r>
        <w:r w:rsidR="008B40CD">
          <w:rPr>
            <w:noProof/>
            <w:webHidden/>
          </w:rPr>
          <w:instrText xml:space="preserve"> PAGEREF _Toc75421928 \h </w:instrText>
        </w:r>
        <w:r w:rsidR="008B40CD">
          <w:rPr>
            <w:noProof/>
            <w:webHidden/>
          </w:rPr>
        </w:r>
        <w:r w:rsidR="008B40CD">
          <w:rPr>
            <w:noProof/>
            <w:webHidden/>
          </w:rPr>
          <w:fldChar w:fldCharType="separate"/>
        </w:r>
        <w:r w:rsidR="008B40CD">
          <w:rPr>
            <w:noProof/>
            <w:webHidden/>
          </w:rPr>
          <w:t>22</w:t>
        </w:r>
        <w:r w:rsidR="008B40CD">
          <w:rPr>
            <w:noProof/>
            <w:webHidden/>
          </w:rPr>
          <w:fldChar w:fldCharType="end"/>
        </w:r>
      </w:hyperlink>
    </w:p>
    <w:p w14:paraId="55BF60E7" w14:textId="27BBC0DD" w:rsidR="008B40CD" w:rsidRDefault="006B107B">
      <w:pPr>
        <w:pStyle w:val="22"/>
        <w:rPr>
          <w:rFonts w:asciiTheme="minorHAnsi" w:eastAsiaTheme="minorEastAsia" w:hAnsiTheme="minorHAnsi" w:cstheme="minorBidi"/>
          <w:noProof/>
          <w:sz w:val="22"/>
          <w:szCs w:val="22"/>
        </w:rPr>
      </w:pPr>
      <w:hyperlink w:anchor="_Toc75421929" w:history="1">
        <w:r w:rsidR="008B40CD" w:rsidRPr="008522C4">
          <w:rPr>
            <w:rStyle w:val="a3"/>
            <w:noProof/>
          </w:rPr>
          <w:t>3.2</w:t>
        </w:r>
        <w:r w:rsidR="008B40CD">
          <w:rPr>
            <w:rFonts w:asciiTheme="minorHAnsi" w:eastAsiaTheme="minorEastAsia" w:hAnsiTheme="minorHAnsi" w:cstheme="minorBidi"/>
            <w:noProof/>
            <w:sz w:val="22"/>
            <w:szCs w:val="22"/>
          </w:rPr>
          <w:tab/>
        </w:r>
        <w:r w:rsidR="008B40CD" w:rsidRPr="008522C4">
          <w:rPr>
            <w:rStyle w:val="a3"/>
            <w:noProof/>
          </w:rPr>
          <w:t>Проставление состояния формы</w:t>
        </w:r>
        <w:r w:rsidR="008B40CD">
          <w:rPr>
            <w:noProof/>
            <w:webHidden/>
          </w:rPr>
          <w:tab/>
        </w:r>
        <w:r w:rsidR="008B40CD">
          <w:rPr>
            <w:noProof/>
            <w:webHidden/>
          </w:rPr>
          <w:fldChar w:fldCharType="begin"/>
        </w:r>
        <w:r w:rsidR="008B40CD">
          <w:rPr>
            <w:noProof/>
            <w:webHidden/>
          </w:rPr>
          <w:instrText xml:space="preserve"> PAGEREF _Toc75421929 \h </w:instrText>
        </w:r>
        <w:r w:rsidR="008B40CD">
          <w:rPr>
            <w:noProof/>
            <w:webHidden/>
          </w:rPr>
        </w:r>
        <w:r w:rsidR="008B40CD">
          <w:rPr>
            <w:noProof/>
            <w:webHidden/>
          </w:rPr>
          <w:fldChar w:fldCharType="separate"/>
        </w:r>
        <w:r w:rsidR="008B40CD">
          <w:rPr>
            <w:noProof/>
            <w:webHidden/>
          </w:rPr>
          <w:t>23</w:t>
        </w:r>
        <w:r w:rsidR="008B40CD">
          <w:rPr>
            <w:noProof/>
            <w:webHidden/>
          </w:rPr>
          <w:fldChar w:fldCharType="end"/>
        </w:r>
      </w:hyperlink>
    </w:p>
    <w:p w14:paraId="29F5676B" w14:textId="51B5F97B" w:rsidR="008B40CD" w:rsidRDefault="006B107B">
      <w:pPr>
        <w:pStyle w:val="22"/>
        <w:rPr>
          <w:rFonts w:asciiTheme="minorHAnsi" w:eastAsiaTheme="minorEastAsia" w:hAnsiTheme="minorHAnsi" w:cstheme="minorBidi"/>
          <w:noProof/>
          <w:sz w:val="22"/>
          <w:szCs w:val="22"/>
        </w:rPr>
      </w:pPr>
      <w:hyperlink w:anchor="_Toc75421930" w:history="1">
        <w:r w:rsidR="008B40CD" w:rsidRPr="008522C4">
          <w:rPr>
            <w:rStyle w:val="a3"/>
            <w:noProof/>
          </w:rPr>
          <w:t>3.3</w:t>
        </w:r>
        <w:r w:rsidR="008B40CD">
          <w:rPr>
            <w:rFonts w:asciiTheme="minorHAnsi" w:eastAsiaTheme="minorEastAsia" w:hAnsiTheme="minorHAnsi" w:cstheme="minorBidi"/>
            <w:noProof/>
            <w:sz w:val="22"/>
            <w:szCs w:val="22"/>
          </w:rPr>
          <w:tab/>
        </w:r>
        <w:r w:rsidR="008B40CD" w:rsidRPr="008522C4">
          <w:rPr>
            <w:rStyle w:val="a3"/>
            <w:noProof/>
          </w:rPr>
          <w:t>Описание процесса сбора сводной формы на уровне региона.</w:t>
        </w:r>
        <w:r w:rsidR="008B40CD">
          <w:rPr>
            <w:noProof/>
            <w:webHidden/>
          </w:rPr>
          <w:tab/>
        </w:r>
        <w:r w:rsidR="008B40CD">
          <w:rPr>
            <w:noProof/>
            <w:webHidden/>
          </w:rPr>
          <w:fldChar w:fldCharType="begin"/>
        </w:r>
        <w:r w:rsidR="008B40CD">
          <w:rPr>
            <w:noProof/>
            <w:webHidden/>
          </w:rPr>
          <w:instrText xml:space="preserve"> PAGEREF _Toc75421930 \h </w:instrText>
        </w:r>
        <w:r w:rsidR="008B40CD">
          <w:rPr>
            <w:noProof/>
            <w:webHidden/>
          </w:rPr>
        </w:r>
        <w:r w:rsidR="008B40CD">
          <w:rPr>
            <w:noProof/>
            <w:webHidden/>
          </w:rPr>
          <w:fldChar w:fldCharType="separate"/>
        </w:r>
        <w:r w:rsidR="008B40CD">
          <w:rPr>
            <w:noProof/>
            <w:webHidden/>
          </w:rPr>
          <w:t>24</w:t>
        </w:r>
        <w:r w:rsidR="008B40CD">
          <w:rPr>
            <w:noProof/>
            <w:webHidden/>
          </w:rPr>
          <w:fldChar w:fldCharType="end"/>
        </w:r>
      </w:hyperlink>
    </w:p>
    <w:p w14:paraId="468D441F" w14:textId="187D3D1F" w:rsidR="008B40CD" w:rsidRDefault="006B107B">
      <w:pPr>
        <w:pStyle w:val="22"/>
        <w:rPr>
          <w:rFonts w:asciiTheme="minorHAnsi" w:eastAsiaTheme="minorEastAsia" w:hAnsiTheme="minorHAnsi" w:cstheme="minorBidi"/>
          <w:noProof/>
          <w:sz w:val="22"/>
          <w:szCs w:val="22"/>
        </w:rPr>
      </w:pPr>
      <w:hyperlink w:anchor="_Toc75421931" w:history="1">
        <w:r w:rsidR="008B40CD" w:rsidRPr="008522C4">
          <w:rPr>
            <w:rStyle w:val="a3"/>
            <w:noProof/>
          </w:rPr>
          <w:t>3.4</w:t>
        </w:r>
        <w:r w:rsidR="008B40CD">
          <w:rPr>
            <w:rFonts w:asciiTheme="minorHAnsi" w:eastAsiaTheme="minorEastAsia" w:hAnsiTheme="minorHAnsi" w:cstheme="minorBidi"/>
            <w:noProof/>
            <w:sz w:val="22"/>
            <w:szCs w:val="22"/>
          </w:rPr>
          <w:tab/>
        </w:r>
        <w:r w:rsidR="008B40CD" w:rsidRPr="008522C4">
          <w:rPr>
            <w:rStyle w:val="a3"/>
            <w:noProof/>
          </w:rPr>
          <w:t>Прикрепление файлов к отчетной форме</w:t>
        </w:r>
        <w:r w:rsidR="008B40CD">
          <w:rPr>
            <w:noProof/>
            <w:webHidden/>
          </w:rPr>
          <w:tab/>
        </w:r>
        <w:r w:rsidR="008B40CD">
          <w:rPr>
            <w:noProof/>
            <w:webHidden/>
          </w:rPr>
          <w:fldChar w:fldCharType="begin"/>
        </w:r>
        <w:r w:rsidR="008B40CD">
          <w:rPr>
            <w:noProof/>
            <w:webHidden/>
          </w:rPr>
          <w:instrText xml:space="preserve"> PAGEREF _Toc75421931 \h </w:instrText>
        </w:r>
        <w:r w:rsidR="008B40CD">
          <w:rPr>
            <w:noProof/>
            <w:webHidden/>
          </w:rPr>
        </w:r>
        <w:r w:rsidR="008B40CD">
          <w:rPr>
            <w:noProof/>
            <w:webHidden/>
          </w:rPr>
          <w:fldChar w:fldCharType="separate"/>
        </w:r>
        <w:r w:rsidR="008B40CD">
          <w:rPr>
            <w:noProof/>
            <w:webHidden/>
          </w:rPr>
          <w:t>26</w:t>
        </w:r>
        <w:r w:rsidR="008B40CD">
          <w:rPr>
            <w:noProof/>
            <w:webHidden/>
          </w:rPr>
          <w:fldChar w:fldCharType="end"/>
        </w:r>
      </w:hyperlink>
    </w:p>
    <w:p w14:paraId="347B2158" w14:textId="72E32612" w:rsidR="008B40CD" w:rsidRDefault="006B107B">
      <w:pPr>
        <w:pStyle w:val="22"/>
        <w:rPr>
          <w:rFonts w:asciiTheme="minorHAnsi" w:eastAsiaTheme="minorEastAsia" w:hAnsiTheme="minorHAnsi" w:cstheme="minorBidi"/>
          <w:noProof/>
          <w:sz w:val="22"/>
          <w:szCs w:val="22"/>
        </w:rPr>
      </w:pPr>
      <w:hyperlink w:anchor="_Toc75421932" w:history="1">
        <w:r w:rsidR="008B40CD" w:rsidRPr="008522C4">
          <w:rPr>
            <w:rStyle w:val="a3"/>
            <w:noProof/>
          </w:rPr>
          <w:t>3.5</w:t>
        </w:r>
        <w:r w:rsidR="008B40CD">
          <w:rPr>
            <w:rFonts w:asciiTheme="minorHAnsi" w:eastAsiaTheme="minorEastAsia" w:hAnsiTheme="minorHAnsi" w:cstheme="minorBidi"/>
            <w:noProof/>
            <w:sz w:val="22"/>
            <w:szCs w:val="22"/>
          </w:rPr>
          <w:tab/>
        </w:r>
        <w:r w:rsidR="008B40CD" w:rsidRPr="008522C4">
          <w:rPr>
            <w:rStyle w:val="a3"/>
            <w:noProof/>
          </w:rPr>
          <w:t>Передача сводной формы на проверку и утверждение в вышестоящий орган.</w:t>
        </w:r>
        <w:r w:rsidR="008B40CD">
          <w:rPr>
            <w:noProof/>
            <w:webHidden/>
          </w:rPr>
          <w:tab/>
        </w:r>
        <w:r w:rsidR="008B40CD">
          <w:rPr>
            <w:noProof/>
            <w:webHidden/>
          </w:rPr>
          <w:fldChar w:fldCharType="begin"/>
        </w:r>
        <w:r w:rsidR="008B40CD">
          <w:rPr>
            <w:noProof/>
            <w:webHidden/>
          </w:rPr>
          <w:instrText xml:space="preserve"> PAGEREF _Toc75421932 \h </w:instrText>
        </w:r>
        <w:r w:rsidR="008B40CD">
          <w:rPr>
            <w:noProof/>
            <w:webHidden/>
          </w:rPr>
        </w:r>
        <w:r w:rsidR="008B40CD">
          <w:rPr>
            <w:noProof/>
            <w:webHidden/>
          </w:rPr>
          <w:fldChar w:fldCharType="separate"/>
        </w:r>
        <w:r w:rsidR="008B40CD">
          <w:rPr>
            <w:noProof/>
            <w:webHidden/>
          </w:rPr>
          <w:t>28</w:t>
        </w:r>
        <w:r w:rsidR="008B40CD">
          <w:rPr>
            <w:noProof/>
            <w:webHidden/>
          </w:rPr>
          <w:fldChar w:fldCharType="end"/>
        </w:r>
      </w:hyperlink>
    </w:p>
    <w:p w14:paraId="72BAFCC4" w14:textId="66E2366E" w:rsidR="008B40CD" w:rsidRDefault="006B107B">
      <w:pPr>
        <w:pStyle w:val="13"/>
        <w:rPr>
          <w:rFonts w:asciiTheme="minorHAnsi" w:eastAsiaTheme="minorEastAsia" w:hAnsiTheme="minorHAnsi" w:cstheme="minorBidi"/>
          <w:b w:val="0"/>
          <w:noProof/>
          <w:sz w:val="22"/>
          <w:szCs w:val="22"/>
        </w:rPr>
      </w:pPr>
      <w:hyperlink w:anchor="_Toc75421933" w:history="1">
        <w:r w:rsidR="008B40CD" w:rsidRPr="008522C4">
          <w:rPr>
            <w:rStyle w:val="a3"/>
            <w:noProof/>
          </w:rPr>
          <w:t>Дополнительные возможности при работе с формой</w:t>
        </w:r>
        <w:r w:rsidR="008B40CD">
          <w:rPr>
            <w:noProof/>
            <w:webHidden/>
          </w:rPr>
          <w:tab/>
        </w:r>
        <w:r w:rsidR="008B40CD">
          <w:rPr>
            <w:noProof/>
            <w:webHidden/>
          </w:rPr>
          <w:fldChar w:fldCharType="begin"/>
        </w:r>
        <w:r w:rsidR="008B40CD">
          <w:rPr>
            <w:noProof/>
            <w:webHidden/>
          </w:rPr>
          <w:instrText xml:space="preserve"> PAGEREF _Toc75421933 \h </w:instrText>
        </w:r>
        <w:r w:rsidR="008B40CD">
          <w:rPr>
            <w:noProof/>
            <w:webHidden/>
          </w:rPr>
        </w:r>
        <w:r w:rsidR="008B40CD">
          <w:rPr>
            <w:noProof/>
            <w:webHidden/>
          </w:rPr>
          <w:fldChar w:fldCharType="separate"/>
        </w:r>
        <w:r w:rsidR="008B40CD">
          <w:rPr>
            <w:noProof/>
            <w:webHidden/>
          </w:rPr>
          <w:t>30</w:t>
        </w:r>
        <w:r w:rsidR="008B40CD">
          <w:rPr>
            <w:noProof/>
            <w:webHidden/>
          </w:rPr>
          <w:fldChar w:fldCharType="end"/>
        </w:r>
      </w:hyperlink>
    </w:p>
    <w:p w14:paraId="3D9DBBE6" w14:textId="77777777" w:rsidR="002F472C" w:rsidRPr="0075583F" w:rsidRDefault="00223A06" w:rsidP="00223A06">
      <w:pPr>
        <w:pStyle w:val="phcontent"/>
        <w:jc w:val="both"/>
      </w:pPr>
      <w:r w:rsidRPr="00FF0B40">
        <w:rPr>
          <w:highlight w:val="yellow"/>
        </w:rPr>
        <w:lastRenderedPageBreak/>
        <w:fldChar w:fldCharType="end"/>
      </w:r>
      <w:r w:rsidR="002F472C" w:rsidRPr="0075583F">
        <w:t>Перечень терминов</w:t>
      </w:r>
    </w:p>
    <w:p w14:paraId="673E3DB2" w14:textId="77777777" w:rsidR="002F472C" w:rsidRPr="0075583F" w:rsidRDefault="002F472C" w:rsidP="002F472C">
      <w:pPr>
        <w:pStyle w:val="phnormal"/>
      </w:pPr>
      <w:r w:rsidRPr="0075583F">
        <w:t>В настоящем документе приняты следующие термины: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4"/>
        <w:gridCol w:w="6223"/>
      </w:tblGrid>
      <w:tr w:rsidR="00FD35FE" w:rsidRPr="0075583F" w14:paraId="55371E46" w14:textId="77777777" w:rsidTr="004747B9">
        <w:tc>
          <w:tcPr>
            <w:tcW w:w="2894" w:type="dxa"/>
          </w:tcPr>
          <w:p w14:paraId="59D1B905" w14:textId="77777777" w:rsidR="00FD35FE" w:rsidRPr="0075583F" w:rsidRDefault="00FD35FE" w:rsidP="00402247">
            <w:r w:rsidRPr="0075583F">
              <w:t>Термин</w:t>
            </w:r>
          </w:p>
        </w:tc>
        <w:tc>
          <w:tcPr>
            <w:tcW w:w="6223" w:type="dxa"/>
          </w:tcPr>
          <w:p w14:paraId="5DB3C91C" w14:textId="77777777" w:rsidR="00FD35FE" w:rsidRPr="0075583F" w:rsidRDefault="00FD35FE" w:rsidP="00402247">
            <w:r w:rsidRPr="0075583F">
              <w:t>Определение</w:t>
            </w:r>
          </w:p>
        </w:tc>
      </w:tr>
      <w:tr w:rsidR="00FD35FE" w:rsidRPr="0075583F" w14:paraId="76C75C8C" w14:textId="77777777" w:rsidTr="004747B9">
        <w:tc>
          <w:tcPr>
            <w:tcW w:w="2894" w:type="dxa"/>
          </w:tcPr>
          <w:p w14:paraId="3E913ADF" w14:textId="77777777" w:rsidR="00FD35FE" w:rsidRPr="0075583F" w:rsidRDefault="00FD35FE" w:rsidP="00402247">
            <w:r w:rsidRPr="0075583F">
              <w:t>ЕСИА</w:t>
            </w:r>
          </w:p>
        </w:tc>
        <w:tc>
          <w:tcPr>
            <w:tcW w:w="6223" w:type="dxa"/>
          </w:tcPr>
          <w:p w14:paraId="648C55E0" w14:textId="77777777" w:rsidR="00FD35FE" w:rsidRPr="0075583F" w:rsidRDefault="00FD35FE" w:rsidP="00402247">
            <w:r w:rsidRPr="0075583F">
              <w:t>Единая система идентификации и аутентификации</w:t>
            </w:r>
          </w:p>
        </w:tc>
      </w:tr>
      <w:tr w:rsidR="00FD35FE" w:rsidRPr="0075583F" w14:paraId="0FEDFCE1" w14:textId="77777777" w:rsidTr="004747B9">
        <w:tc>
          <w:tcPr>
            <w:tcW w:w="2894" w:type="dxa"/>
          </w:tcPr>
          <w:p w14:paraId="59364F75" w14:textId="77777777" w:rsidR="00FD35FE" w:rsidRPr="0075583F" w:rsidRDefault="00FD35FE" w:rsidP="00402247">
            <w:r w:rsidRPr="0075583F">
              <w:t>Отчетная форма</w:t>
            </w:r>
          </w:p>
        </w:tc>
        <w:tc>
          <w:tcPr>
            <w:tcW w:w="6223" w:type="dxa"/>
          </w:tcPr>
          <w:p w14:paraId="13932B3A" w14:textId="77777777" w:rsidR="00FD35FE" w:rsidRPr="0075583F" w:rsidRDefault="00FD35FE" w:rsidP="00402247">
            <w:r w:rsidRPr="0075583F">
              <w:t>Абстрактное обозначение набора ячеек с данными, логически объединенных с целью обеспечения единого представления и поведения с точки зрения предметной области.</w:t>
            </w:r>
          </w:p>
        </w:tc>
      </w:tr>
      <w:tr w:rsidR="00FD35FE" w:rsidRPr="0075583F" w14:paraId="6F74CB49" w14:textId="77777777" w:rsidTr="004747B9">
        <w:tc>
          <w:tcPr>
            <w:tcW w:w="2894" w:type="dxa"/>
          </w:tcPr>
          <w:p w14:paraId="380B0F0B" w14:textId="77777777" w:rsidR="00FD35FE" w:rsidRPr="0075583F" w:rsidRDefault="00FD35FE" w:rsidP="00402247">
            <w:r w:rsidRPr="0075583F">
              <w:t>Отчетный период</w:t>
            </w:r>
          </w:p>
        </w:tc>
        <w:tc>
          <w:tcPr>
            <w:tcW w:w="6223" w:type="dxa"/>
          </w:tcPr>
          <w:p w14:paraId="1B4CE187" w14:textId="77777777" w:rsidR="00FD35FE" w:rsidRPr="0075583F" w:rsidRDefault="00FD35FE" w:rsidP="00402247">
            <w:r w:rsidRPr="0075583F">
              <w:t>Период времени, за который учреждение сдает определенные отчетные формы.</w:t>
            </w:r>
          </w:p>
        </w:tc>
      </w:tr>
      <w:tr w:rsidR="00FD35FE" w:rsidRPr="0075583F" w14:paraId="3A7E12FD" w14:textId="77777777" w:rsidTr="00402247">
        <w:trPr>
          <w:trHeight w:val="629"/>
        </w:trPr>
        <w:tc>
          <w:tcPr>
            <w:tcW w:w="2894" w:type="dxa"/>
          </w:tcPr>
          <w:p w14:paraId="6EA7A827" w14:textId="77777777" w:rsidR="00FD35FE" w:rsidRPr="00402247" w:rsidRDefault="00FD35FE" w:rsidP="00402247">
            <w:r w:rsidRPr="00402247">
              <w:t>Панель инструментов</w:t>
            </w:r>
          </w:p>
        </w:tc>
        <w:tc>
          <w:tcPr>
            <w:tcW w:w="6223" w:type="dxa"/>
          </w:tcPr>
          <w:p w14:paraId="30EACB18" w14:textId="77777777" w:rsidR="00FD35FE" w:rsidRPr="00402247" w:rsidRDefault="00FD35FE" w:rsidP="00402247">
            <w:r w:rsidRPr="00402247">
              <w:t>Элемент, содержащий меню команд для работы c отчетными формами.</w:t>
            </w:r>
          </w:p>
        </w:tc>
      </w:tr>
      <w:tr w:rsidR="00FD35FE" w:rsidRPr="0075583F" w14:paraId="74A2D057" w14:textId="77777777" w:rsidTr="004747B9">
        <w:tc>
          <w:tcPr>
            <w:tcW w:w="2894" w:type="dxa"/>
          </w:tcPr>
          <w:p w14:paraId="78540EE4" w14:textId="77777777" w:rsidR="00FD35FE" w:rsidRPr="0075583F" w:rsidRDefault="00FD35FE" w:rsidP="00402247">
            <w:r w:rsidRPr="0075583F">
              <w:t>Таблица</w:t>
            </w:r>
          </w:p>
        </w:tc>
        <w:tc>
          <w:tcPr>
            <w:tcW w:w="6223" w:type="dxa"/>
          </w:tcPr>
          <w:p w14:paraId="4BCC3890" w14:textId="77777777" w:rsidR="00FD35FE" w:rsidRPr="0075583F" w:rsidRDefault="00FD35FE" w:rsidP="00402247">
            <w:r w:rsidRPr="0075583F">
              <w:t>Структурная единица отчетной формы, используемая для объединения нескольких ячеек, с целью обеспечения смысловой связи между элементами, принадлежащими одному столбцу или одной строке.</w:t>
            </w:r>
          </w:p>
        </w:tc>
      </w:tr>
      <w:tr w:rsidR="00FD35FE" w:rsidRPr="00FF0B40" w14:paraId="2EDEEDAE" w14:textId="77777777" w:rsidTr="004747B9">
        <w:tc>
          <w:tcPr>
            <w:tcW w:w="2894" w:type="dxa"/>
          </w:tcPr>
          <w:p w14:paraId="251F8641" w14:textId="77777777" w:rsidR="00FD35FE" w:rsidRPr="0075583F" w:rsidRDefault="00FD35FE" w:rsidP="00402247">
            <w:r w:rsidRPr="0075583F">
              <w:t>Учреждение</w:t>
            </w:r>
          </w:p>
        </w:tc>
        <w:tc>
          <w:tcPr>
            <w:tcW w:w="6223" w:type="dxa"/>
          </w:tcPr>
          <w:p w14:paraId="456E2DC6" w14:textId="77777777" w:rsidR="00FD35FE" w:rsidRPr="0075583F" w:rsidRDefault="00FD35FE" w:rsidP="00402247">
            <w:r w:rsidRPr="0075583F">
              <w:t>Учреждение, которое подлежит сдаче отчетности, то есть составляет отчет по своей базе</w:t>
            </w:r>
          </w:p>
        </w:tc>
      </w:tr>
    </w:tbl>
    <w:p w14:paraId="39510381" w14:textId="21D72BAE" w:rsidR="002F472C" w:rsidRPr="0075583F" w:rsidRDefault="002F472C" w:rsidP="002F472C">
      <w:pPr>
        <w:pStyle w:val="11"/>
      </w:pPr>
      <w:bookmarkStart w:id="1" w:name="_Toc75421922"/>
      <w:r w:rsidRPr="0075583F">
        <w:lastRenderedPageBreak/>
        <w:t>Авторизация в Системе</w:t>
      </w:r>
      <w:bookmarkEnd w:id="1"/>
    </w:p>
    <w:p w14:paraId="740036CA" w14:textId="77777777" w:rsidR="002F472C" w:rsidRPr="0075583F" w:rsidRDefault="002F472C" w:rsidP="002F472C">
      <w:pPr>
        <w:pStyle w:val="phnormal"/>
      </w:pPr>
      <w:r w:rsidRPr="0075583F">
        <w:t>Начало работы с Системой содержит следующую последовательность действий:</w:t>
      </w:r>
    </w:p>
    <w:p w14:paraId="4742D5CC" w14:textId="77777777" w:rsidR="002F472C" w:rsidRPr="0075583F" w:rsidRDefault="002F472C" w:rsidP="002F472C">
      <w:pPr>
        <w:pStyle w:val="phlistitemized1"/>
      </w:pPr>
      <w:r w:rsidRPr="0075583F">
        <w:t>запустите web-браузер двойным нажатием левой кнопки мыши по его ярлыку на рабочем столе или нажмите на кнопку «Пуск» и в открывшемся меню выберите пункт, соответствующий используемому web-браузеру;</w:t>
      </w:r>
    </w:p>
    <w:p w14:paraId="6A10DB08" w14:textId="77777777" w:rsidR="002F472C" w:rsidRPr="0075583F" w:rsidRDefault="002F472C" w:rsidP="00815F8E">
      <w:pPr>
        <w:pStyle w:val="phlistitemized1"/>
      </w:pPr>
      <w:r w:rsidRPr="0075583F">
        <w:t>в открывшемся окне в адресной строке введите адрес «Системы мониторинга показателей в сфере Здравоохранения» (</w:t>
      </w:r>
      <w:r w:rsidR="00815F8E" w:rsidRPr="0075583F">
        <w:t>https://svody.egisz.rosminzdrav.ru/</w:t>
      </w:r>
      <w:r w:rsidRPr="0075583F">
        <w:t>);</w:t>
      </w:r>
    </w:p>
    <w:p w14:paraId="23AFBFA3" w14:textId="6542089F" w:rsidR="002F472C" w:rsidRPr="0075583F" w:rsidRDefault="002F472C" w:rsidP="00451B6C">
      <w:pPr>
        <w:pStyle w:val="phlistitemized1"/>
      </w:pPr>
      <w:r w:rsidRPr="0075583F">
        <w:t>в окне приглашения входа в Систему нажмите на кнопку «Войти в систему»</w:t>
      </w:r>
      <w:r w:rsidR="00451B6C" w:rsidRPr="0075583F">
        <w:t xml:space="preserve"> </w:t>
      </w:r>
      <w:r w:rsidRPr="0075583F">
        <w:t>(</w:t>
      </w:r>
      <w:r w:rsidR="003C024C" w:rsidRPr="0075583F">
        <w:fldChar w:fldCharType="begin"/>
      </w:r>
      <w:r w:rsidR="003C024C" w:rsidRPr="0075583F">
        <w:instrText xml:space="preserve"> REF _Ref526774304 \h </w:instrText>
      </w:r>
      <w:r w:rsidR="00FF0B40" w:rsidRPr="0075583F">
        <w:instrText xml:space="preserve"> \* MERGEFORMAT </w:instrText>
      </w:r>
      <w:r w:rsidR="003C024C" w:rsidRPr="0075583F">
        <w:fldChar w:fldCharType="separate"/>
      </w:r>
      <w:r w:rsidR="005679E3" w:rsidRPr="00FE5C11">
        <w:t xml:space="preserve">Рисунок </w:t>
      </w:r>
      <w:r w:rsidR="005679E3">
        <w:rPr>
          <w:noProof/>
        </w:rPr>
        <w:t>1</w:t>
      </w:r>
      <w:r w:rsidR="003C024C" w:rsidRPr="0075583F">
        <w:fldChar w:fldCharType="end"/>
      </w:r>
      <w:r w:rsidRPr="0075583F">
        <w:t>);</w:t>
      </w:r>
    </w:p>
    <w:p w14:paraId="2857A21D" w14:textId="77777777" w:rsidR="002F472C" w:rsidRPr="00FF0B40" w:rsidRDefault="002F472C" w:rsidP="002F472C">
      <w:pPr>
        <w:pStyle w:val="phfigure"/>
        <w:keepNext/>
        <w:rPr>
          <w:highlight w:val="yellow"/>
        </w:rPr>
      </w:pPr>
      <w:r w:rsidRPr="0075583F">
        <w:rPr>
          <w:noProof/>
        </w:rPr>
        <w:drawing>
          <wp:inline distT="0" distB="0" distL="0" distR="0" wp14:anchorId="29D0CB1F" wp14:editId="6D98E856">
            <wp:extent cx="6152515" cy="4625340"/>
            <wp:effectExtent l="19050" t="19050" r="19685" b="2286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4625340"/>
                    </a:xfrm>
                    <a:prstGeom prst="rect">
                      <a:avLst/>
                    </a:prstGeom>
                    <a:ln>
                      <a:solidFill>
                        <a:schemeClr val="tx1">
                          <a:lumMod val="50000"/>
                          <a:lumOff val="50000"/>
                        </a:schemeClr>
                      </a:solidFill>
                    </a:ln>
                  </pic:spPr>
                </pic:pic>
              </a:graphicData>
            </a:graphic>
          </wp:inline>
        </w:drawing>
      </w:r>
    </w:p>
    <w:p w14:paraId="44F2FA77" w14:textId="53D39196" w:rsidR="002F472C" w:rsidRPr="00FE5C11" w:rsidRDefault="002F472C" w:rsidP="00402247">
      <w:pPr>
        <w:pStyle w:val="ae"/>
        <w:jc w:val="center"/>
      </w:pPr>
      <w:bookmarkStart w:id="2" w:name="_Ref526774304"/>
      <w:r w:rsidRPr="00FE5C11">
        <w:t xml:space="preserve">Рисунок </w:t>
      </w:r>
      <w:r w:rsidR="006B107B">
        <w:fldChar w:fldCharType="begin"/>
      </w:r>
      <w:r w:rsidR="006B107B">
        <w:instrText xml:space="preserve"> SEQ Рисунок \* ARABIC </w:instrText>
      </w:r>
      <w:r w:rsidR="006B107B">
        <w:fldChar w:fldCharType="separate"/>
      </w:r>
      <w:r w:rsidR="00EC051D">
        <w:rPr>
          <w:noProof/>
        </w:rPr>
        <w:t>1</w:t>
      </w:r>
      <w:r w:rsidR="006B107B">
        <w:rPr>
          <w:noProof/>
        </w:rPr>
        <w:fldChar w:fldCharType="end"/>
      </w:r>
      <w:bookmarkEnd w:id="2"/>
      <w:r w:rsidRPr="00FE5C11">
        <w:t xml:space="preserve">  Вход в Систему</w:t>
      </w:r>
    </w:p>
    <w:p w14:paraId="387F8F75" w14:textId="18FB46ED" w:rsidR="002F472C" w:rsidRPr="0075583F" w:rsidRDefault="002F472C" w:rsidP="002F472C">
      <w:pPr>
        <w:pStyle w:val="phlistitemized1"/>
      </w:pPr>
      <w:r w:rsidRPr="0075583F">
        <w:t>в окне идентификации пользователя авторизуйтесь через ЕСИА и нажмите на кнопку «Войти»</w:t>
      </w:r>
      <w:r w:rsidR="00815F8E" w:rsidRPr="0075583F">
        <w:rPr>
          <w:noProof/>
        </w:rPr>
        <w:t xml:space="preserve"> (</w:t>
      </w:r>
      <w:r w:rsidR="003C024C" w:rsidRPr="0075583F">
        <w:rPr>
          <w:noProof/>
        </w:rPr>
        <w:fldChar w:fldCharType="begin"/>
      </w:r>
      <w:r w:rsidR="003C024C" w:rsidRPr="0075583F">
        <w:rPr>
          <w:noProof/>
        </w:rPr>
        <w:instrText xml:space="preserve"> REF _Ref526774333 \h </w:instrText>
      </w:r>
      <w:r w:rsidR="00FF0B40" w:rsidRPr="0075583F">
        <w:rPr>
          <w:noProof/>
        </w:rPr>
        <w:instrText xml:space="preserve"> \* MERGEFORMAT </w:instrText>
      </w:r>
      <w:r w:rsidR="003C024C" w:rsidRPr="0075583F">
        <w:rPr>
          <w:noProof/>
        </w:rPr>
      </w:r>
      <w:r w:rsidR="003C024C" w:rsidRPr="0075583F">
        <w:rPr>
          <w:noProof/>
        </w:rPr>
        <w:fldChar w:fldCharType="separate"/>
      </w:r>
      <w:r w:rsidR="005679E3" w:rsidRPr="00FE5C11">
        <w:t xml:space="preserve">Рисунок </w:t>
      </w:r>
      <w:r w:rsidR="005679E3">
        <w:rPr>
          <w:noProof/>
        </w:rPr>
        <w:t>2</w:t>
      </w:r>
      <w:r w:rsidR="003C024C" w:rsidRPr="0075583F">
        <w:rPr>
          <w:noProof/>
        </w:rPr>
        <w:fldChar w:fldCharType="end"/>
      </w:r>
      <w:r w:rsidR="00815F8E" w:rsidRPr="0075583F">
        <w:rPr>
          <w:noProof/>
        </w:rPr>
        <w:t>)</w:t>
      </w:r>
      <w:r w:rsidRPr="0075583F">
        <w:t xml:space="preserve">. </w:t>
      </w:r>
      <w:r w:rsidRPr="0075583F">
        <w:rPr>
          <w:noProof/>
        </w:rPr>
        <w:t>После этого открывается главное окно Системы (</w:t>
      </w:r>
      <w:r w:rsidR="00451B6C" w:rsidRPr="0075583F">
        <w:rPr>
          <w:noProof/>
        </w:rPr>
        <w:fldChar w:fldCharType="begin"/>
      </w:r>
      <w:r w:rsidR="00451B6C" w:rsidRPr="0075583F">
        <w:rPr>
          <w:noProof/>
        </w:rPr>
        <w:instrText xml:space="preserve"> REF _Ref791169 \h </w:instrText>
      </w:r>
      <w:r w:rsidR="00FF0B40" w:rsidRPr="0075583F">
        <w:rPr>
          <w:noProof/>
        </w:rPr>
        <w:instrText xml:space="preserve"> \* MERGEFORMAT </w:instrText>
      </w:r>
      <w:r w:rsidR="00451B6C" w:rsidRPr="0075583F">
        <w:rPr>
          <w:noProof/>
        </w:rPr>
      </w:r>
      <w:r w:rsidR="00451B6C" w:rsidRPr="0075583F">
        <w:rPr>
          <w:noProof/>
        </w:rPr>
        <w:fldChar w:fldCharType="separate"/>
      </w:r>
      <w:r w:rsidR="005679E3" w:rsidRPr="00FE5C11">
        <w:t xml:space="preserve">Рисунок </w:t>
      </w:r>
      <w:r w:rsidR="005679E3">
        <w:rPr>
          <w:noProof/>
        </w:rPr>
        <w:t>3</w:t>
      </w:r>
      <w:r w:rsidR="00451B6C" w:rsidRPr="0075583F">
        <w:rPr>
          <w:noProof/>
        </w:rPr>
        <w:fldChar w:fldCharType="end"/>
      </w:r>
      <w:r w:rsidRPr="0075583F">
        <w:rPr>
          <w:noProof/>
        </w:rPr>
        <w:t>).</w:t>
      </w:r>
    </w:p>
    <w:p w14:paraId="10AF4862" w14:textId="77777777" w:rsidR="00223A06" w:rsidRPr="00FF0B40" w:rsidRDefault="0027111A" w:rsidP="00223A06">
      <w:pPr>
        <w:pStyle w:val="phfigure"/>
        <w:keepNext/>
        <w:rPr>
          <w:highlight w:val="yellow"/>
        </w:rPr>
      </w:pPr>
      <w:r w:rsidRPr="0075583F">
        <w:rPr>
          <w:noProof/>
        </w:rPr>
        <w:lastRenderedPageBreak/>
        <w:drawing>
          <wp:inline distT="0" distB="0" distL="0" distR="0" wp14:anchorId="789E626B" wp14:editId="6C201234">
            <wp:extent cx="6299835" cy="5909684"/>
            <wp:effectExtent l="19050" t="19050" r="24765" b="152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99835" cy="5909684"/>
                    </a:xfrm>
                    <a:prstGeom prst="rect">
                      <a:avLst/>
                    </a:prstGeom>
                    <a:ln>
                      <a:solidFill>
                        <a:schemeClr val="tx1">
                          <a:lumMod val="50000"/>
                          <a:lumOff val="50000"/>
                        </a:schemeClr>
                      </a:solidFill>
                    </a:ln>
                  </pic:spPr>
                </pic:pic>
              </a:graphicData>
            </a:graphic>
          </wp:inline>
        </w:drawing>
      </w:r>
    </w:p>
    <w:p w14:paraId="2F789904" w14:textId="747F0E3D" w:rsidR="00223A06" w:rsidRPr="00FE5C11" w:rsidRDefault="00223A06" w:rsidP="00402247">
      <w:pPr>
        <w:pStyle w:val="ae"/>
        <w:jc w:val="center"/>
      </w:pPr>
      <w:bookmarkStart w:id="3" w:name="_Ref526774333"/>
      <w:bookmarkStart w:id="4" w:name="_Ref791034"/>
      <w:r w:rsidRPr="00FE5C11">
        <w:t xml:space="preserve">Рисунок </w:t>
      </w:r>
      <w:r w:rsidR="006B107B">
        <w:fldChar w:fldCharType="begin"/>
      </w:r>
      <w:r w:rsidR="006B107B">
        <w:instrText xml:space="preserve"> SEQ Рисунок \* ARABIC </w:instrText>
      </w:r>
      <w:r w:rsidR="006B107B">
        <w:fldChar w:fldCharType="separate"/>
      </w:r>
      <w:r w:rsidR="00EC051D">
        <w:rPr>
          <w:noProof/>
        </w:rPr>
        <w:t>2</w:t>
      </w:r>
      <w:r w:rsidR="006B107B">
        <w:rPr>
          <w:noProof/>
        </w:rPr>
        <w:fldChar w:fldCharType="end"/>
      </w:r>
      <w:bookmarkEnd w:id="3"/>
      <w:r w:rsidRPr="00FE5C11">
        <w:t xml:space="preserve"> Окно идентификации пользователя</w:t>
      </w:r>
      <w:bookmarkEnd w:id="4"/>
    </w:p>
    <w:p w14:paraId="6844C865" w14:textId="77777777" w:rsidR="00916791" w:rsidRPr="00FF0B40" w:rsidRDefault="0027111A" w:rsidP="00916791">
      <w:pPr>
        <w:pStyle w:val="phfigure"/>
        <w:keepNext/>
        <w:rPr>
          <w:highlight w:val="yellow"/>
        </w:rPr>
      </w:pPr>
      <w:r w:rsidRPr="00FE5C11">
        <w:rPr>
          <w:noProof/>
        </w:rPr>
        <w:lastRenderedPageBreak/>
        <w:drawing>
          <wp:inline distT="0" distB="0" distL="0" distR="0" wp14:anchorId="0128E9CC" wp14:editId="2B1E60D1">
            <wp:extent cx="6299835" cy="2824894"/>
            <wp:effectExtent l="19050" t="19050" r="24765" b="139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9835" cy="2824894"/>
                    </a:xfrm>
                    <a:prstGeom prst="rect">
                      <a:avLst/>
                    </a:prstGeom>
                    <a:ln>
                      <a:solidFill>
                        <a:schemeClr val="accent1"/>
                      </a:solidFill>
                    </a:ln>
                  </pic:spPr>
                </pic:pic>
              </a:graphicData>
            </a:graphic>
          </wp:inline>
        </w:drawing>
      </w:r>
    </w:p>
    <w:p w14:paraId="4092F7E2" w14:textId="7DC46AF7" w:rsidR="00223A06" w:rsidRPr="00FE5C11" w:rsidRDefault="00916791" w:rsidP="00402247">
      <w:pPr>
        <w:pStyle w:val="ae"/>
        <w:jc w:val="center"/>
      </w:pPr>
      <w:bookmarkStart w:id="5" w:name="_Ref791169"/>
      <w:r w:rsidRPr="00FE5C11">
        <w:t xml:space="preserve">Рисунок </w:t>
      </w:r>
      <w:r w:rsidR="006B107B">
        <w:fldChar w:fldCharType="begin"/>
      </w:r>
      <w:r w:rsidR="006B107B">
        <w:instrText xml:space="preserve"> SEQ Рисунок \* ARABIC </w:instrText>
      </w:r>
      <w:r w:rsidR="006B107B">
        <w:fldChar w:fldCharType="separate"/>
      </w:r>
      <w:r w:rsidR="00EC051D">
        <w:rPr>
          <w:noProof/>
        </w:rPr>
        <w:t>3</w:t>
      </w:r>
      <w:r w:rsidR="006B107B">
        <w:rPr>
          <w:noProof/>
        </w:rPr>
        <w:fldChar w:fldCharType="end"/>
      </w:r>
      <w:bookmarkEnd w:id="5"/>
      <w:r w:rsidRPr="00FE5C11">
        <w:t xml:space="preserve"> Главное окно системы</w:t>
      </w:r>
    </w:p>
    <w:p w14:paraId="671DD8B4" w14:textId="77777777" w:rsidR="00223A06" w:rsidRPr="0075583F" w:rsidRDefault="00223A06" w:rsidP="00223A06">
      <w:pPr>
        <w:pStyle w:val="phnormal"/>
      </w:pPr>
      <w:r w:rsidRPr="0075583F">
        <w:t>В главном окне Системы на рабочем столе должен отобразиться ярлык «Список отчетных форм», если данный ярлык не отображается, обратитесь в службу технической поддержки одним из следующих способов:</w:t>
      </w:r>
    </w:p>
    <w:p w14:paraId="7F0F60A8" w14:textId="77777777" w:rsidR="00223A06" w:rsidRPr="0075583F" w:rsidRDefault="00223A06" w:rsidP="00223A06">
      <w:pPr>
        <w:pStyle w:val="phlistitemized1"/>
      </w:pPr>
      <w:r w:rsidRPr="0075583F">
        <w:t>по номеру телефона: 8-800-500-74-78 (по России);</w:t>
      </w:r>
    </w:p>
    <w:p w14:paraId="0BFC031F" w14:textId="77777777" w:rsidR="00223A06" w:rsidRPr="0075583F" w:rsidRDefault="00223A06" w:rsidP="00223A06">
      <w:pPr>
        <w:pStyle w:val="phlistitemized1"/>
      </w:pPr>
      <w:r w:rsidRPr="0075583F">
        <w:t>по электронной почте: egisz@rt-eu.ru.</w:t>
      </w:r>
    </w:p>
    <w:p w14:paraId="5E1079ED" w14:textId="77777777" w:rsidR="00223A06" w:rsidRPr="0075583F" w:rsidRDefault="00223A06" w:rsidP="00223A06">
      <w:pPr>
        <w:pStyle w:val="11"/>
      </w:pPr>
      <w:bookmarkStart w:id="6" w:name="_Toc75421923"/>
      <w:r w:rsidRPr="0075583F">
        <w:lastRenderedPageBreak/>
        <w:t>Заполнение формы</w:t>
      </w:r>
      <w:bookmarkEnd w:id="6"/>
    </w:p>
    <w:p w14:paraId="392265BF" w14:textId="77777777" w:rsidR="008924BD" w:rsidRPr="0075583F" w:rsidRDefault="008924BD" w:rsidP="008924BD">
      <w:pPr>
        <w:pStyle w:val="20"/>
      </w:pPr>
      <w:bookmarkStart w:id="7" w:name="_Toc75421924"/>
      <w:r w:rsidRPr="0075583F">
        <w:t>Открытие формы</w:t>
      </w:r>
      <w:bookmarkEnd w:id="7"/>
    </w:p>
    <w:p w14:paraId="77A61265" w14:textId="457EF0BF" w:rsidR="008924BD" w:rsidRPr="0075583F" w:rsidRDefault="008924BD" w:rsidP="0075583F">
      <w:pPr>
        <w:pStyle w:val="phnormal"/>
        <w:ind w:firstLine="567"/>
      </w:pPr>
      <w:r w:rsidRPr="0075583F">
        <w:t>Для открытия формы «</w:t>
      </w:r>
      <w:r w:rsidR="0075583F">
        <w:rPr>
          <w:rFonts w:cs="Tahoma"/>
          <w:color w:val="000000"/>
        </w:rPr>
        <w:t>Интернет и АРМ</w:t>
      </w:r>
      <w:r w:rsidRPr="0075583F">
        <w:rPr>
          <w:rFonts w:cs="Tahoma"/>
          <w:color w:val="000000"/>
        </w:rPr>
        <w:t xml:space="preserve">» </w:t>
      </w:r>
      <w:r w:rsidRPr="0075583F">
        <w:t>выполните следующую последовательность действий:</w:t>
      </w:r>
    </w:p>
    <w:p w14:paraId="1C46FD2F" w14:textId="54BA6EFE" w:rsidR="008924BD" w:rsidRDefault="008924BD" w:rsidP="0075583F">
      <w:pPr>
        <w:pStyle w:val="phlistitemized1"/>
        <w:tabs>
          <w:tab w:val="left" w:pos="851"/>
        </w:tabs>
        <w:ind w:left="567" w:firstLine="0"/>
      </w:pPr>
      <w:r w:rsidRPr="004B6CE8">
        <w:t>двойным нажатием по ярлыку «Список отчетных форм» на рабочем столе пользователя (</w:t>
      </w:r>
      <w:r w:rsidR="003C024C" w:rsidRPr="004B6CE8">
        <w:fldChar w:fldCharType="begin"/>
      </w:r>
      <w:r w:rsidR="003C024C" w:rsidRPr="004B6CE8">
        <w:instrText xml:space="preserve"> REF _Ref791169 \h </w:instrText>
      </w:r>
      <w:r w:rsidR="00FF0B40" w:rsidRPr="004B6CE8">
        <w:instrText xml:space="preserve"> \* MERGEFORMAT </w:instrText>
      </w:r>
      <w:r w:rsidR="003C024C" w:rsidRPr="004B6CE8">
        <w:fldChar w:fldCharType="separate"/>
      </w:r>
      <w:r w:rsidR="005679E3" w:rsidRPr="00FE5C11">
        <w:t xml:space="preserve">Рисунок </w:t>
      </w:r>
      <w:r w:rsidR="005679E3">
        <w:rPr>
          <w:noProof/>
        </w:rPr>
        <w:t>3</w:t>
      </w:r>
      <w:r w:rsidR="003C024C" w:rsidRPr="004B6CE8">
        <w:fldChar w:fldCharType="end"/>
      </w:r>
      <w:r w:rsidR="008C25DA" w:rsidRPr="004B6CE8">
        <w:fldChar w:fldCharType="begin"/>
      </w:r>
      <w:r w:rsidR="008C25DA" w:rsidRPr="004B6CE8">
        <w:instrText xml:space="preserve"> REF _Ref526774339 \h </w:instrText>
      </w:r>
      <w:r w:rsidR="00FF0B40" w:rsidRPr="004B6CE8">
        <w:instrText xml:space="preserve"> \* MERGEFORMAT </w:instrText>
      </w:r>
      <w:r w:rsidR="008C25DA" w:rsidRPr="004B6CE8">
        <w:fldChar w:fldCharType="end"/>
      </w:r>
      <w:r w:rsidRPr="004B6CE8">
        <w:t>) откр</w:t>
      </w:r>
      <w:r w:rsidR="00916791" w:rsidRPr="004B6CE8">
        <w:t>ыть</w:t>
      </w:r>
      <w:r w:rsidRPr="004B6CE8">
        <w:t xml:space="preserve"> вклад</w:t>
      </w:r>
      <w:r w:rsidR="00FE5C11">
        <w:t>ку «Отчетные формы»;</w:t>
      </w:r>
    </w:p>
    <w:p w14:paraId="426E96B5" w14:textId="74445E35" w:rsidR="008924BD" w:rsidRPr="004B6CE8" w:rsidRDefault="008924BD" w:rsidP="0075583F">
      <w:pPr>
        <w:pStyle w:val="phlistitemized1"/>
        <w:tabs>
          <w:tab w:val="left" w:pos="851"/>
        </w:tabs>
        <w:ind w:left="567" w:firstLine="0"/>
      </w:pPr>
      <w:r w:rsidRPr="004B6CE8">
        <w:t>в выпадающем списке отчетных периодов выбр</w:t>
      </w:r>
      <w:r w:rsidR="007D6909" w:rsidRPr="004B6CE8">
        <w:t>ать</w:t>
      </w:r>
      <w:r w:rsidRPr="004B6CE8">
        <w:t xml:space="preserve"> </w:t>
      </w:r>
      <w:r w:rsidR="00BC3F14">
        <w:t>тот</w:t>
      </w:r>
      <w:r w:rsidR="0037011F" w:rsidRPr="004B6CE8">
        <w:t xml:space="preserve">, за который производится сбор данных </w:t>
      </w:r>
      <w:r w:rsidRPr="004B6CE8">
        <w:t>(</w:t>
      </w:r>
      <w:r w:rsidR="00FE5C11">
        <w:fldChar w:fldCharType="begin"/>
      </w:r>
      <w:r w:rsidR="00FE5C11">
        <w:instrText xml:space="preserve"> REF _Ref73629176 \h </w:instrText>
      </w:r>
      <w:r w:rsidR="00FE5C11">
        <w:fldChar w:fldCharType="separate"/>
      </w:r>
      <w:r w:rsidR="005679E3">
        <w:t xml:space="preserve">Рисунок </w:t>
      </w:r>
      <w:r w:rsidR="005679E3">
        <w:rPr>
          <w:noProof/>
        </w:rPr>
        <w:t>4</w:t>
      </w:r>
      <w:r w:rsidR="00FE5C11">
        <w:fldChar w:fldCharType="end"/>
      </w:r>
      <w:r w:rsidRPr="004B6CE8">
        <w:t>);</w:t>
      </w:r>
    </w:p>
    <w:p w14:paraId="71EFA3A3" w14:textId="77777777" w:rsidR="004B6CE8" w:rsidRDefault="004B6CE8" w:rsidP="004B6CE8">
      <w:pPr>
        <w:pStyle w:val="phlistitemized1"/>
        <w:keepNext/>
        <w:numPr>
          <w:ilvl w:val="0"/>
          <w:numId w:val="0"/>
        </w:numPr>
        <w:tabs>
          <w:tab w:val="left" w:pos="851"/>
        </w:tabs>
        <w:ind w:left="1080"/>
        <w:jc w:val="center"/>
      </w:pPr>
      <w:r>
        <w:rPr>
          <w:noProof/>
          <w:lang w:eastAsia="ru-RU"/>
        </w:rPr>
        <w:drawing>
          <wp:inline distT="0" distB="0" distL="0" distR="0" wp14:anchorId="6313508D" wp14:editId="3F5A53E3">
            <wp:extent cx="4506122" cy="3210142"/>
            <wp:effectExtent l="19050" t="19050" r="27940" b="285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4140" cy="3222978"/>
                    </a:xfrm>
                    <a:prstGeom prst="rect">
                      <a:avLst/>
                    </a:prstGeom>
                    <a:ln>
                      <a:solidFill>
                        <a:schemeClr val="accent1"/>
                      </a:solidFill>
                    </a:ln>
                  </pic:spPr>
                </pic:pic>
              </a:graphicData>
            </a:graphic>
          </wp:inline>
        </w:drawing>
      </w:r>
    </w:p>
    <w:p w14:paraId="09C246CE" w14:textId="54222F0A" w:rsidR="00916791" w:rsidRPr="00FF0B40" w:rsidRDefault="004B6CE8" w:rsidP="00402247">
      <w:pPr>
        <w:pStyle w:val="ae"/>
        <w:jc w:val="center"/>
        <w:rPr>
          <w:highlight w:val="yellow"/>
        </w:rPr>
      </w:pPr>
      <w:bookmarkStart w:id="8" w:name="_Ref73629176"/>
      <w:r>
        <w:t xml:space="preserve">Рисунок </w:t>
      </w:r>
      <w:r w:rsidR="006B107B">
        <w:fldChar w:fldCharType="begin"/>
      </w:r>
      <w:r w:rsidR="006B107B">
        <w:instrText xml:space="preserve"> SEQ Рисунок \* ARABIC </w:instrText>
      </w:r>
      <w:r w:rsidR="006B107B">
        <w:fldChar w:fldCharType="separate"/>
      </w:r>
      <w:r w:rsidR="00EC051D">
        <w:rPr>
          <w:noProof/>
        </w:rPr>
        <w:t>4</w:t>
      </w:r>
      <w:r w:rsidR="006B107B">
        <w:rPr>
          <w:noProof/>
        </w:rPr>
        <w:fldChar w:fldCharType="end"/>
      </w:r>
      <w:bookmarkEnd w:id="8"/>
      <w:r>
        <w:t xml:space="preserve"> Отчетные периоды</w:t>
      </w:r>
    </w:p>
    <w:p w14:paraId="5F26C2F4" w14:textId="4703233C" w:rsidR="00D06B7D" w:rsidRPr="00D06B7D" w:rsidRDefault="00D06B7D" w:rsidP="0075583F">
      <w:pPr>
        <w:pStyle w:val="phlistitemized1"/>
        <w:tabs>
          <w:tab w:val="left" w:pos="851"/>
        </w:tabs>
        <w:ind w:left="567" w:firstLine="0"/>
      </w:pPr>
      <w:r w:rsidRPr="00D06B7D">
        <w:t xml:space="preserve">среди цепочек сдачи отчетности выберете </w:t>
      </w:r>
      <w:r>
        <w:t xml:space="preserve">и разверните </w:t>
      </w:r>
      <w:r w:rsidRPr="00D06B7D">
        <w:t>«ФП ЦКЗ»</w:t>
      </w:r>
      <w:r w:rsidR="0003463B">
        <w:t xml:space="preserve"> (</w:t>
      </w:r>
      <w:r w:rsidR="00FE5C11">
        <w:t xml:space="preserve">1, </w:t>
      </w:r>
      <w:r w:rsidR="00FE5C11">
        <w:fldChar w:fldCharType="begin"/>
      </w:r>
      <w:r w:rsidR="00FE5C11">
        <w:instrText xml:space="preserve"> REF _Ref73629128 \h </w:instrText>
      </w:r>
      <w:r w:rsidR="00FE5C11">
        <w:fldChar w:fldCharType="separate"/>
      </w:r>
      <w:r w:rsidR="005679E3">
        <w:t xml:space="preserve">Рисунок </w:t>
      </w:r>
      <w:r w:rsidR="005679E3">
        <w:rPr>
          <w:noProof/>
        </w:rPr>
        <w:t>5</w:t>
      </w:r>
      <w:r w:rsidR="005679E3">
        <w:t xml:space="preserve"> Открытие отчетной формы</w:t>
      </w:r>
      <w:r w:rsidR="00FE5C11">
        <w:fldChar w:fldCharType="end"/>
      </w:r>
      <w:r w:rsidR="0003463B">
        <w:t>)</w:t>
      </w:r>
      <w:r w:rsidRPr="00D06B7D">
        <w:t>;</w:t>
      </w:r>
    </w:p>
    <w:p w14:paraId="27988874" w14:textId="5BEEEAA5" w:rsidR="008924BD" w:rsidRPr="00D06B7D" w:rsidRDefault="008924BD" w:rsidP="0075583F">
      <w:pPr>
        <w:pStyle w:val="phlistitemized1"/>
        <w:tabs>
          <w:tab w:val="left" w:pos="851"/>
        </w:tabs>
        <w:ind w:left="567" w:firstLine="0"/>
      </w:pPr>
      <w:r w:rsidRPr="00D06B7D">
        <w:t xml:space="preserve">в цепочке </w:t>
      </w:r>
      <w:r w:rsidR="00BF0C56" w:rsidRPr="00D06B7D">
        <w:t>медицинских организаций субъекта РФ</w:t>
      </w:r>
      <w:r w:rsidRPr="00D06B7D">
        <w:t xml:space="preserve"> выделите название интересующего учреждения (</w:t>
      </w:r>
      <w:r w:rsidR="00FE5C11">
        <w:t>2</w:t>
      </w:r>
      <w:r w:rsidR="00BF0C56" w:rsidRPr="00D06B7D">
        <w:t>,</w:t>
      </w:r>
      <w:r w:rsidR="00EF1FC8">
        <w:t xml:space="preserve"> </w:t>
      </w:r>
      <w:r w:rsidR="00EF1FC8">
        <w:fldChar w:fldCharType="begin"/>
      </w:r>
      <w:r w:rsidR="00EF1FC8">
        <w:instrText xml:space="preserve"> REF _Ref74037566 \h </w:instrText>
      </w:r>
      <w:r w:rsidR="00EF1FC8">
        <w:fldChar w:fldCharType="separate"/>
      </w:r>
      <w:r w:rsidR="005679E3">
        <w:t xml:space="preserve">Рисунок </w:t>
      </w:r>
      <w:r w:rsidR="005679E3">
        <w:rPr>
          <w:noProof/>
        </w:rPr>
        <w:t>5</w:t>
      </w:r>
      <w:r w:rsidR="00EF1FC8">
        <w:fldChar w:fldCharType="end"/>
      </w:r>
      <w:r w:rsidRPr="00D06B7D">
        <w:t>)</w:t>
      </w:r>
      <w:r w:rsidR="0037011F" w:rsidRPr="00D06B7D">
        <w:t>. Форма заполняется на уровне медицинской организации</w:t>
      </w:r>
      <w:r w:rsidRPr="00D06B7D">
        <w:t>;</w:t>
      </w:r>
    </w:p>
    <w:p w14:paraId="21B796CB" w14:textId="7DD8BE8C" w:rsidR="008924BD" w:rsidRPr="00D06B7D" w:rsidRDefault="008924BD" w:rsidP="0075583F">
      <w:pPr>
        <w:pStyle w:val="phlistitemized1"/>
        <w:tabs>
          <w:tab w:val="left" w:pos="851"/>
        </w:tabs>
        <w:ind w:left="567" w:firstLine="0"/>
      </w:pPr>
      <w:r w:rsidRPr="00D06B7D">
        <w:t xml:space="preserve">в области «Список </w:t>
      </w:r>
      <w:r w:rsidR="00262687" w:rsidRPr="00D06B7D">
        <w:t xml:space="preserve">текущих </w:t>
      </w:r>
      <w:r w:rsidRPr="00D06B7D">
        <w:t>отчетных форм» (</w:t>
      </w:r>
      <w:r w:rsidR="00FE5C11">
        <w:t>3</w:t>
      </w:r>
      <w:r w:rsidR="007D6909" w:rsidRPr="00D06B7D">
        <w:t>,</w:t>
      </w:r>
      <w:r w:rsidR="00EF1FC8">
        <w:t xml:space="preserve"> </w:t>
      </w:r>
      <w:r w:rsidR="00EF1FC8">
        <w:fldChar w:fldCharType="begin"/>
      </w:r>
      <w:r w:rsidR="00EF1FC8">
        <w:instrText xml:space="preserve"> REF _Ref74037566 \h </w:instrText>
      </w:r>
      <w:r w:rsidR="00EF1FC8">
        <w:fldChar w:fldCharType="separate"/>
      </w:r>
      <w:r w:rsidR="005679E3">
        <w:t xml:space="preserve">Рисунок </w:t>
      </w:r>
      <w:r w:rsidR="005679E3">
        <w:rPr>
          <w:noProof/>
        </w:rPr>
        <w:t>5</w:t>
      </w:r>
      <w:r w:rsidR="00EF1FC8">
        <w:fldChar w:fldCharType="end"/>
      </w:r>
      <w:r w:rsidRPr="00D06B7D">
        <w:t xml:space="preserve">) двойным нажатием левой кнопки мыши </w:t>
      </w:r>
      <w:r w:rsidR="00171AED" w:rsidRPr="00D06B7D">
        <w:t>откр</w:t>
      </w:r>
      <w:r w:rsidR="00D06B7D" w:rsidRPr="00D06B7D">
        <w:t>ойте</w:t>
      </w:r>
      <w:r w:rsidRPr="00D06B7D">
        <w:t xml:space="preserve"> форму «</w:t>
      </w:r>
      <w:r w:rsidR="00BC3F14" w:rsidRPr="00D06B7D">
        <w:t>Интернет и АРМ</w:t>
      </w:r>
      <w:r w:rsidRPr="00D06B7D">
        <w:t>»</w:t>
      </w:r>
      <w:r w:rsidR="00171AED" w:rsidRPr="00D06B7D">
        <w:t>, либо</w:t>
      </w:r>
      <w:r w:rsidR="00000EE0" w:rsidRPr="00D06B7D">
        <w:t>, выделив строку с названием формы, кликн</w:t>
      </w:r>
      <w:r w:rsidR="00D06B7D" w:rsidRPr="00D06B7D">
        <w:t>ите</w:t>
      </w:r>
      <w:r w:rsidR="00000EE0" w:rsidRPr="00D06B7D">
        <w:t xml:space="preserve"> на кнопку «</w:t>
      </w:r>
      <w:r w:rsidR="0040377A" w:rsidRPr="00D06B7D">
        <w:t>Открыть форму</w:t>
      </w:r>
      <w:r w:rsidR="00000EE0" w:rsidRPr="00D06B7D">
        <w:t>» (</w:t>
      </w:r>
      <w:r w:rsidR="00FE5C11">
        <w:t>4</w:t>
      </w:r>
      <w:r w:rsidR="007D6909" w:rsidRPr="00D06B7D">
        <w:t>,</w:t>
      </w:r>
      <w:r w:rsidR="00451B6C" w:rsidRPr="00D06B7D">
        <w:t xml:space="preserve"> </w:t>
      </w:r>
      <w:r w:rsidR="00EF1FC8">
        <w:fldChar w:fldCharType="begin"/>
      </w:r>
      <w:r w:rsidR="00EF1FC8">
        <w:instrText xml:space="preserve"> REF _Ref74037566 \h </w:instrText>
      </w:r>
      <w:r w:rsidR="00EF1FC8">
        <w:fldChar w:fldCharType="separate"/>
      </w:r>
      <w:r w:rsidR="005679E3">
        <w:t xml:space="preserve">Рисунок </w:t>
      </w:r>
      <w:r w:rsidR="005679E3">
        <w:rPr>
          <w:noProof/>
        </w:rPr>
        <w:t>5</w:t>
      </w:r>
      <w:r w:rsidR="00EF1FC8">
        <w:fldChar w:fldCharType="end"/>
      </w:r>
      <w:r w:rsidR="00EF1FC8">
        <w:t>).</w:t>
      </w:r>
    </w:p>
    <w:p w14:paraId="47F5052F" w14:textId="77777777" w:rsidR="00FE5C11" w:rsidRDefault="00FE5C11" w:rsidP="00FE5C11">
      <w:pPr>
        <w:pStyle w:val="phfigure"/>
        <w:keepNext/>
        <w:spacing w:after="0"/>
      </w:pPr>
      <w:r>
        <w:rPr>
          <w:noProof/>
        </w:rPr>
        <w:lastRenderedPageBreak/>
        <w:drawing>
          <wp:inline distT="0" distB="0" distL="0" distR="0" wp14:anchorId="0D851299" wp14:editId="714980E5">
            <wp:extent cx="6495415" cy="2493145"/>
            <wp:effectExtent l="19050" t="19050" r="19685" b="215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9391" cy="2494671"/>
                    </a:xfrm>
                    <a:prstGeom prst="rect">
                      <a:avLst/>
                    </a:prstGeom>
                    <a:ln>
                      <a:solidFill>
                        <a:schemeClr val="accent1"/>
                      </a:solidFill>
                    </a:ln>
                  </pic:spPr>
                </pic:pic>
              </a:graphicData>
            </a:graphic>
          </wp:inline>
        </w:drawing>
      </w:r>
    </w:p>
    <w:p w14:paraId="49C5E0B6" w14:textId="3319B7F0" w:rsidR="007D6909" w:rsidRPr="00FF0B40" w:rsidRDefault="00FE5C11" w:rsidP="00402247">
      <w:pPr>
        <w:pStyle w:val="ae"/>
        <w:jc w:val="center"/>
        <w:rPr>
          <w:highlight w:val="yellow"/>
        </w:rPr>
      </w:pPr>
      <w:bookmarkStart w:id="9" w:name="_Ref74037566"/>
      <w:bookmarkStart w:id="10" w:name="_Ref73629128"/>
      <w:r>
        <w:t xml:space="preserve">Рисунок </w:t>
      </w:r>
      <w:r w:rsidR="006B107B">
        <w:fldChar w:fldCharType="begin"/>
      </w:r>
      <w:r w:rsidR="006B107B">
        <w:instrText xml:space="preserve"> SEQ Рисунок \* ARABIC </w:instrText>
      </w:r>
      <w:r w:rsidR="006B107B">
        <w:fldChar w:fldCharType="separate"/>
      </w:r>
      <w:r w:rsidR="00EC051D">
        <w:rPr>
          <w:noProof/>
        </w:rPr>
        <w:t>5</w:t>
      </w:r>
      <w:r w:rsidR="006B107B">
        <w:rPr>
          <w:noProof/>
        </w:rPr>
        <w:fldChar w:fldCharType="end"/>
      </w:r>
      <w:bookmarkEnd w:id="9"/>
      <w:r>
        <w:t xml:space="preserve"> Открытие отчетной формы</w:t>
      </w:r>
      <w:bookmarkEnd w:id="10"/>
    </w:p>
    <w:p w14:paraId="17822E9D" w14:textId="77777777" w:rsidR="00FC5500" w:rsidRPr="00FF0B40" w:rsidRDefault="00FC5500" w:rsidP="00402247">
      <w:pPr>
        <w:rPr>
          <w:highlight w:val="yellow"/>
        </w:rPr>
      </w:pPr>
    </w:p>
    <w:p w14:paraId="1E4963D1" w14:textId="7FBA539C" w:rsidR="00F726A3" w:rsidRPr="00FE5C11" w:rsidRDefault="00F726A3" w:rsidP="00F726A3">
      <w:pPr>
        <w:pStyle w:val="20"/>
      </w:pPr>
      <w:bookmarkStart w:id="11" w:name="_Toc75421925"/>
      <w:r w:rsidRPr="00FE5C11">
        <w:t>Заполнение отчетной формы «</w:t>
      </w:r>
      <w:r w:rsidR="003A60A4">
        <w:t>Интернет и АРМ</w:t>
      </w:r>
      <w:r w:rsidRPr="00FE5C11">
        <w:t>»</w:t>
      </w:r>
      <w:bookmarkEnd w:id="11"/>
    </w:p>
    <w:p w14:paraId="00871AAD" w14:textId="5C874BF6" w:rsidR="00905441" w:rsidRPr="00793FBA" w:rsidRDefault="00905441" w:rsidP="00F726A3">
      <w:pPr>
        <w:pStyle w:val="phnormal"/>
      </w:pPr>
      <w:r w:rsidRPr="00793FBA">
        <w:t>Отчетная форма «</w:t>
      </w:r>
      <w:r w:rsidR="00FE5C11" w:rsidRPr="00793FBA">
        <w:t>Интернет и АРМ</w:t>
      </w:r>
      <w:r w:rsidRPr="00793FBA">
        <w:t xml:space="preserve">» заполняется </w:t>
      </w:r>
      <w:r w:rsidR="00012698" w:rsidRPr="00793FBA">
        <w:t>на уровне</w:t>
      </w:r>
      <w:r w:rsidRPr="00793FBA">
        <w:t xml:space="preserve"> медицинских организаций.</w:t>
      </w:r>
    </w:p>
    <w:p w14:paraId="78BF0390" w14:textId="4D26E720" w:rsidR="00BF0C56" w:rsidRPr="00793FBA" w:rsidRDefault="00D31FFD" w:rsidP="00441083">
      <w:pPr>
        <w:pStyle w:val="phnormal"/>
      </w:pPr>
      <w:r w:rsidRPr="00793FBA">
        <w:t xml:space="preserve">Описываемая форма имеет </w:t>
      </w:r>
      <w:r w:rsidR="00793FBA">
        <w:t>2</w:t>
      </w:r>
      <w:r w:rsidRPr="00793FBA">
        <w:t xml:space="preserve"> вкладки</w:t>
      </w:r>
      <w:r w:rsidR="00BF0C56" w:rsidRPr="00793FBA">
        <w:t xml:space="preserve">: </w:t>
      </w:r>
    </w:p>
    <w:p w14:paraId="6D6BEB11" w14:textId="0100F8F7" w:rsidR="00BF0C56" w:rsidRPr="00793FBA" w:rsidRDefault="00BF0C56" w:rsidP="00BF0C56">
      <w:pPr>
        <w:pStyle w:val="phnormal"/>
        <w:numPr>
          <w:ilvl w:val="0"/>
          <w:numId w:val="38"/>
        </w:numPr>
      </w:pPr>
      <w:r w:rsidRPr="00793FBA">
        <w:t>«</w:t>
      </w:r>
      <w:r w:rsidR="00793FBA" w:rsidRPr="00793FBA">
        <w:t>Здания»;</w:t>
      </w:r>
    </w:p>
    <w:p w14:paraId="00D9EB6D" w14:textId="41D6491C" w:rsidR="00793FBA" w:rsidRPr="00793FBA" w:rsidRDefault="00793FBA" w:rsidP="00BF0C56">
      <w:pPr>
        <w:pStyle w:val="phnormal"/>
        <w:numPr>
          <w:ilvl w:val="0"/>
          <w:numId w:val="38"/>
        </w:numPr>
      </w:pPr>
      <w:r w:rsidRPr="00793FBA">
        <w:t>«Перечень структурных подразделений»</w:t>
      </w:r>
      <w:r>
        <w:t>.</w:t>
      </w:r>
    </w:p>
    <w:p w14:paraId="3F6A1137" w14:textId="2A6A0A51" w:rsidR="00FC5500" w:rsidRPr="00793FBA" w:rsidRDefault="00D31FFD" w:rsidP="00441083">
      <w:pPr>
        <w:pStyle w:val="phnormal"/>
      </w:pPr>
      <w:r w:rsidRPr="00793FBA">
        <w:t xml:space="preserve">Ввод данных </w:t>
      </w:r>
      <w:r w:rsidR="00E94C62" w:rsidRPr="00793FBA">
        <w:t xml:space="preserve">доступен </w:t>
      </w:r>
      <w:r w:rsidR="00441083" w:rsidRPr="00793FBA">
        <w:t xml:space="preserve">на </w:t>
      </w:r>
      <w:r w:rsidRPr="00793FBA">
        <w:t>вкладк</w:t>
      </w:r>
      <w:r w:rsidR="00793FBA" w:rsidRPr="00793FBA">
        <w:t>е</w:t>
      </w:r>
      <w:r w:rsidRPr="00793FBA">
        <w:t xml:space="preserve"> </w:t>
      </w:r>
      <w:r w:rsidR="00441083" w:rsidRPr="00793FBA">
        <w:t>«</w:t>
      </w:r>
      <w:r w:rsidR="00793FBA" w:rsidRPr="00793FBA">
        <w:t>Здания». Она</w:t>
      </w:r>
      <w:r w:rsidR="00E94C62" w:rsidRPr="00793FBA">
        <w:t xml:space="preserve"> </w:t>
      </w:r>
      <w:r w:rsidR="0037011F" w:rsidRPr="00793FBA">
        <w:t>представлен</w:t>
      </w:r>
      <w:r w:rsidR="00793FBA" w:rsidRPr="00793FBA">
        <w:t>а</w:t>
      </w:r>
      <w:r w:rsidR="0037011F" w:rsidRPr="00793FBA">
        <w:t xml:space="preserve"> в виде</w:t>
      </w:r>
      <w:r w:rsidR="00E94C62" w:rsidRPr="00793FBA">
        <w:t xml:space="preserve"> динамическ</w:t>
      </w:r>
      <w:r w:rsidR="00793FBA" w:rsidRPr="00793FBA">
        <w:t>ой</w:t>
      </w:r>
      <w:r w:rsidR="00E94C62" w:rsidRPr="00793FBA">
        <w:t xml:space="preserve"> таблиц</w:t>
      </w:r>
      <w:r w:rsidR="00793FBA" w:rsidRPr="00793FBA">
        <w:t>ы</w:t>
      </w:r>
      <w:r w:rsidR="00BF0C56" w:rsidRPr="00793FBA">
        <w:t>, то есть</w:t>
      </w:r>
      <w:r w:rsidR="00E94C62" w:rsidRPr="00793FBA">
        <w:t xml:space="preserve"> количество строк в таблице может быть различным для разных медицинских организаций. </w:t>
      </w:r>
      <w:r w:rsidR="00A72ADA" w:rsidRPr="00793FBA">
        <w:t>Вкладк</w:t>
      </w:r>
      <w:r w:rsidR="00793FBA" w:rsidRPr="00793FBA">
        <w:t>а</w:t>
      </w:r>
      <w:r w:rsidR="00A72ADA" w:rsidRPr="00793FBA">
        <w:t xml:space="preserve"> «</w:t>
      </w:r>
      <w:r w:rsidR="00793FBA" w:rsidRPr="00793FBA">
        <w:t>Перечень структурных подразделений</w:t>
      </w:r>
      <w:r w:rsidR="00A72ADA" w:rsidRPr="00793FBA">
        <w:t>» заполня</w:t>
      </w:r>
      <w:r w:rsidR="000E5931" w:rsidRPr="00793FBA">
        <w:t>ю</w:t>
      </w:r>
      <w:r w:rsidR="00A72ADA" w:rsidRPr="00793FBA">
        <w:t>тся автоматически при сохранении</w:t>
      </w:r>
      <w:r w:rsidR="0037011F" w:rsidRPr="00793FBA">
        <w:t xml:space="preserve"> формы</w:t>
      </w:r>
      <w:r w:rsidR="00A72ADA" w:rsidRPr="00793FBA">
        <w:t xml:space="preserve">. </w:t>
      </w:r>
    </w:p>
    <w:p w14:paraId="3049A309" w14:textId="4C674ABC" w:rsidR="00E94C62" w:rsidRPr="003A60A4" w:rsidRDefault="00FC5500" w:rsidP="00441083">
      <w:pPr>
        <w:pStyle w:val="phnormal"/>
      </w:pPr>
      <w:r w:rsidRPr="003A60A4">
        <w:t xml:space="preserve">Переключение между вкладками возможно </w:t>
      </w:r>
      <w:r w:rsidR="008615F1" w:rsidRPr="003A60A4">
        <w:t xml:space="preserve">следующими </w:t>
      </w:r>
      <w:r w:rsidRPr="003A60A4">
        <w:t>способами: либо выбирая нужное наименование в выпадающем списке на панели инструментов, либо путем нажатия на наименование вкладки в нижней части формы</w:t>
      </w:r>
      <w:r w:rsidR="00451B6C" w:rsidRPr="003A60A4">
        <w:t xml:space="preserve"> (</w:t>
      </w:r>
      <w:r w:rsidR="003A60A4">
        <w:fldChar w:fldCharType="begin"/>
      </w:r>
      <w:r w:rsidR="003A60A4">
        <w:instrText xml:space="preserve"> REF _Ref73630547 \h </w:instrText>
      </w:r>
      <w:r w:rsidR="003A60A4">
        <w:fldChar w:fldCharType="separate"/>
      </w:r>
      <w:r w:rsidR="005679E3">
        <w:t xml:space="preserve">Рисунок </w:t>
      </w:r>
      <w:r w:rsidR="005679E3">
        <w:rPr>
          <w:noProof/>
        </w:rPr>
        <w:t>6</w:t>
      </w:r>
      <w:r w:rsidR="003A60A4">
        <w:fldChar w:fldCharType="end"/>
      </w:r>
      <w:r w:rsidR="00451B6C" w:rsidRPr="003A60A4">
        <w:t>)</w:t>
      </w:r>
      <w:r w:rsidRPr="003A60A4">
        <w:t>.</w:t>
      </w:r>
    </w:p>
    <w:p w14:paraId="57BB6480" w14:textId="77777777" w:rsidR="00FC5500" w:rsidRPr="00FF0B40" w:rsidRDefault="00FC5500" w:rsidP="00441083">
      <w:pPr>
        <w:pStyle w:val="phnormal"/>
        <w:rPr>
          <w:highlight w:val="yellow"/>
        </w:rPr>
      </w:pPr>
    </w:p>
    <w:p w14:paraId="544A5846" w14:textId="77777777" w:rsidR="003A60A4" w:rsidRDefault="003A60A4" w:rsidP="003A60A4">
      <w:pPr>
        <w:pStyle w:val="phnormal"/>
        <w:keepNext/>
        <w:ind w:firstLine="0"/>
      </w:pPr>
      <w:r>
        <w:rPr>
          <w:noProof/>
        </w:rPr>
        <w:lastRenderedPageBreak/>
        <w:drawing>
          <wp:inline distT="0" distB="0" distL="0" distR="0" wp14:anchorId="42E1DAC2" wp14:editId="767FD3D3">
            <wp:extent cx="6419215" cy="3172809"/>
            <wp:effectExtent l="19050" t="19050" r="19685" b="279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21334" cy="3173856"/>
                    </a:xfrm>
                    <a:prstGeom prst="rect">
                      <a:avLst/>
                    </a:prstGeom>
                    <a:ln>
                      <a:solidFill>
                        <a:schemeClr val="accent1"/>
                      </a:solidFill>
                    </a:ln>
                  </pic:spPr>
                </pic:pic>
              </a:graphicData>
            </a:graphic>
          </wp:inline>
        </w:drawing>
      </w:r>
    </w:p>
    <w:p w14:paraId="39A49073" w14:textId="66A21544" w:rsidR="00FC5500" w:rsidRPr="00FF0B40" w:rsidRDefault="003A60A4" w:rsidP="00402247">
      <w:pPr>
        <w:pStyle w:val="ae"/>
        <w:jc w:val="center"/>
        <w:rPr>
          <w:highlight w:val="yellow"/>
        </w:rPr>
      </w:pPr>
      <w:bookmarkStart w:id="12" w:name="_Ref73630547"/>
      <w:r>
        <w:t xml:space="preserve">Рисунок </w:t>
      </w:r>
      <w:r w:rsidR="006B107B">
        <w:fldChar w:fldCharType="begin"/>
      </w:r>
      <w:r w:rsidR="006B107B">
        <w:instrText xml:space="preserve"> SEQ Рисунок \* ARA</w:instrText>
      </w:r>
      <w:r w:rsidR="006B107B">
        <w:instrText xml:space="preserve">BIC </w:instrText>
      </w:r>
      <w:r w:rsidR="006B107B">
        <w:fldChar w:fldCharType="separate"/>
      </w:r>
      <w:r w:rsidR="00EC051D">
        <w:rPr>
          <w:noProof/>
        </w:rPr>
        <w:t>6</w:t>
      </w:r>
      <w:r w:rsidR="006B107B">
        <w:rPr>
          <w:noProof/>
        </w:rPr>
        <w:fldChar w:fldCharType="end"/>
      </w:r>
      <w:bookmarkEnd w:id="12"/>
      <w:r>
        <w:t xml:space="preserve"> Вкладки отчетной формы</w:t>
      </w:r>
    </w:p>
    <w:p w14:paraId="52B4B870" w14:textId="1EFEA871" w:rsidR="00F32A6F" w:rsidRPr="00F855B5" w:rsidRDefault="006E550F" w:rsidP="00F32A6F">
      <w:pPr>
        <w:pStyle w:val="phnormal"/>
      </w:pPr>
      <w:r>
        <w:t>Для</w:t>
      </w:r>
      <w:r w:rsidR="00F855B5">
        <w:t xml:space="preserve"> </w:t>
      </w:r>
      <w:r w:rsidR="00F32A6F" w:rsidRPr="00F855B5">
        <w:t xml:space="preserve">начала работы с </w:t>
      </w:r>
      <w:r w:rsidR="00F855B5">
        <w:t>ней</w:t>
      </w:r>
      <w:r w:rsidR="00F32A6F" w:rsidRPr="00F855B5">
        <w:t xml:space="preserve"> требуется в</w:t>
      </w:r>
      <w:r w:rsidR="00592D62" w:rsidRPr="00F855B5">
        <w:t xml:space="preserve">ыполнить синхронизацию со справочником </w:t>
      </w:r>
      <w:r w:rsidR="00F855B5">
        <w:t>«</w:t>
      </w:r>
      <w:r w:rsidR="00592D62" w:rsidRPr="00F855B5">
        <w:t>Федеральный реестр медицинских организаций</w:t>
      </w:r>
      <w:r w:rsidR="00F855B5">
        <w:t>»</w:t>
      </w:r>
      <w:r w:rsidR="00592D62" w:rsidRPr="00F855B5">
        <w:t xml:space="preserve"> (ФРМО). </w:t>
      </w:r>
      <w:r w:rsidR="00E4759F" w:rsidRPr="00F855B5">
        <w:t>Для этого н</w:t>
      </w:r>
      <w:r w:rsidR="00A21C8F" w:rsidRPr="00F855B5">
        <w:t>а панели инструментов выбрать</w:t>
      </w:r>
      <w:r w:rsidR="00686EBC" w:rsidRPr="00F855B5">
        <w:t xml:space="preserve"> пункт меню «Обработки»</w:t>
      </w:r>
      <w:r w:rsidR="00181609" w:rsidRPr="00F855B5">
        <w:t xml:space="preserve"> (1, </w:t>
      </w:r>
      <w:r w:rsidR="00181609" w:rsidRPr="00F855B5">
        <w:fldChar w:fldCharType="begin"/>
      </w:r>
      <w:r w:rsidR="00181609" w:rsidRPr="00F855B5">
        <w:instrText xml:space="preserve"> REF _Ref1989040 \h </w:instrText>
      </w:r>
      <w:r w:rsidR="00FF0B40" w:rsidRPr="00F855B5">
        <w:instrText xml:space="preserve"> \* MERGEFORMAT </w:instrText>
      </w:r>
      <w:r w:rsidR="00181609" w:rsidRPr="00F855B5">
        <w:fldChar w:fldCharType="separate"/>
      </w:r>
      <w:r w:rsidR="005679E3" w:rsidRPr="005679E3">
        <w:rPr>
          <w:color w:val="000000" w:themeColor="text1"/>
        </w:rPr>
        <w:t xml:space="preserve">Рисунок </w:t>
      </w:r>
      <w:r w:rsidR="005679E3" w:rsidRPr="005679E3">
        <w:rPr>
          <w:noProof/>
          <w:color w:val="000000" w:themeColor="text1"/>
        </w:rPr>
        <w:t>7</w:t>
      </w:r>
      <w:r w:rsidR="00181609" w:rsidRPr="00F855B5">
        <w:fldChar w:fldCharType="end"/>
      </w:r>
      <w:r w:rsidR="00181609" w:rsidRPr="00F855B5">
        <w:t>)</w:t>
      </w:r>
      <w:r w:rsidR="00686EBC" w:rsidRPr="00F855B5">
        <w:t xml:space="preserve">, в выпадающем списке </w:t>
      </w:r>
      <w:r w:rsidR="003465D0" w:rsidRPr="00F855B5">
        <w:t>нажать на</w:t>
      </w:r>
      <w:r w:rsidR="00686EBC" w:rsidRPr="00F855B5">
        <w:t xml:space="preserve"> пункт «</w:t>
      </w:r>
      <w:r w:rsidR="00F855B5">
        <w:t>Актуализировать из</w:t>
      </w:r>
      <w:r w:rsidR="00686EBC" w:rsidRPr="00F855B5">
        <w:t xml:space="preserve"> ФРМО»</w:t>
      </w:r>
      <w:r w:rsidR="00F32A6F" w:rsidRPr="00F855B5">
        <w:t> </w:t>
      </w:r>
      <w:r w:rsidR="003465D0" w:rsidRPr="00F855B5">
        <w:t>(</w:t>
      </w:r>
      <w:r w:rsidR="00181609" w:rsidRPr="00F855B5">
        <w:t xml:space="preserve">2, </w:t>
      </w:r>
      <w:r w:rsidR="003465D0" w:rsidRPr="00F855B5">
        <w:fldChar w:fldCharType="begin"/>
      </w:r>
      <w:r w:rsidR="003465D0" w:rsidRPr="00F855B5">
        <w:instrText xml:space="preserve"> REF _Ref1989040 \h </w:instrText>
      </w:r>
      <w:r w:rsidR="00F32A6F" w:rsidRPr="00F855B5">
        <w:instrText xml:space="preserve"> \* MERGEFORMAT </w:instrText>
      </w:r>
      <w:r w:rsidR="003465D0" w:rsidRPr="00F855B5">
        <w:fldChar w:fldCharType="separate"/>
      </w:r>
      <w:r w:rsidR="005679E3" w:rsidRPr="005679E3">
        <w:rPr>
          <w:color w:val="000000" w:themeColor="text1"/>
        </w:rPr>
        <w:t xml:space="preserve">Рисунок </w:t>
      </w:r>
      <w:r w:rsidR="005679E3" w:rsidRPr="005679E3">
        <w:rPr>
          <w:noProof/>
          <w:color w:val="000000" w:themeColor="text1"/>
        </w:rPr>
        <w:t>7</w:t>
      </w:r>
      <w:r w:rsidR="003465D0" w:rsidRPr="00F855B5">
        <w:fldChar w:fldCharType="end"/>
      </w:r>
      <w:r w:rsidR="003465D0" w:rsidRPr="00F855B5">
        <w:t>)</w:t>
      </w:r>
      <w:r w:rsidR="00686EBC" w:rsidRPr="00F855B5">
        <w:t xml:space="preserve">. </w:t>
      </w:r>
      <w:r w:rsidR="00592D62" w:rsidRPr="00F855B5">
        <w:t xml:space="preserve"> </w:t>
      </w:r>
    </w:p>
    <w:p w14:paraId="27AA212E" w14:textId="036F79CD" w:rsidR="00BF0C56" w:rsidRPr="00FF0B40" w:rsidRDefault="00F855B5" w:rsidP="00F855B5">
      <w:pPr>
        <w:pStyle w:val="phnormal"/>
        <w:ind w:firstLine="0"/>
        <w:jc w:val="center"/>
        <w:rPr>
          <w:highlight w:val="yellow"/>
        </w:rPr>
      </w:pPr>
      <w:r>
        <w:rPr>
          <w:noProof/>
        </w:rPr>
        <w:drawing>
          <wp:inline distT="0" distB="0" distL="0" distR="0" wp14:anchorId="66A06CB6" wp14:editId="42C97487">
            <wp:extent cx="6480175" cy="2566035"/>
            <wp:effectExtent l="19050" t="19050" r="15875" b="2476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80175" cy="2566035"/>
                    </a:xfrm>
                    <a:prstGeom prst="rect">
                      <a:avLst/>
                    </a:prstGeom>
                    <a:ln>
                      <a:solidFill>
                        <a:schemeClr val="accent1"/>
                      </a:solidFill>
                    </a:ln>
                  </pic:spPr>
                </pic:pic>
              </a:graphicData>
            </a:graphic>
          </wp:inline>
        </w:drawing>
      </w:r>
    </w:p>
    <w:p w14:paraId="40DC30E8" w14:textId="10CD62D0" w:rsidR="00686EBC" w:rsidRPr="00F855B5" w:rsidRDefault="00BF0C56" w:rsidP="00402247">
      <w:pPr>
        <w:pStyle w:val="ae"/>
        <w:jc w:val="center"/>
      </w:pPr>
      <w:bookmarkStart w:id="13" w:name="_Ref1989040"/>
      <w:r w:rsidRPr="00F855B5">
        <w:t xml:space="preserve">Рисунок </w:t>
      </w:r>
      <w:r w:rsidR="006B107B">
        <w:fldChar w:fldCharType="begin"/>
      </w:r>
      <w:r w:rsidR="006B107B">
        <w:instrText xml:space="preserve"> SEQ Рисунок \* ARABIC </w:instrText>
      </w:r>
      <w:r w:rsidR="006B107B">
        <w:fldChar w:fldCharType="separate"/>
      </w:r>
      <w:r w:rsidR="00EC051D">
        <w:rPr>
          <w:noProof/>
        </w:rPr>
        <w:t>7</w:t>
      </w:r>
      <w:r w:rsidR="006B107B">
        <w:rPr>
          <w:noProof/>
        </w:rPr>
        <w:fldChar w:fldCharType="end"/>
      </w:r>
      <w:bookmarkEnd w:id="13"/>
      <w:r w:rsidRPr="00F855B5">
        <w:t xml:space="preserve"> </w:t>
      </w:r>
      <w:r w:rsidR="00E4759F" w:rsidRPr="00F855B5">
        <w:t>Синхронизация с ФРМО</w:t>
      </w:r>
    </w:p>
    <w:p w14:paraId="182C80F5" w14:textId="4B146AE7" w:rsidR="00686EBC" w:rsidRPr="00F855B5" w:rsidRDefault="00A3468A" w:rsidP="00F32A6F">
      <w:pPr>
        <w:pStyle w:val="phnormal"/>
      </w:pPr>
      <w:r w:rsidRPr="00F855B5">
        <w:t>С</w:t>
      </w:r>
      <w:r w:rsidR="00E4759F" w:rsidRPr="00F855B5">
        <w:t xml:space="preserve">инхронизация данных </w:t>
      </w:r>
      <w:r w:rsidR="00686EBC" w:rsidRPr="00F855B5">
        <w:t xml:space="preserve">из ФРМО </w:t>
      </w:r>
      <w:r w:rsidR="00E4759F" w:rsidRPr="00F855B5">
        <w:t xml:space="preserve">на </w:t>
      </w:r>
      <w:r w:rsidR="003E2E3F" w:rsidRPr="00F855B5">
        <w:t>вкладк</w:t>
      </w:r>
      <w:r w:rsidR="00F855B5">
        <w:t>е</w:t>
      </w:r>
      <w:r w:rsidR="003E2E3F" w:rsidRPr="00F855B5">
        <w:t xml:space="preserve"> «</w:t>
      </w:r>
      <w:r w:rsidR="00F855B5">
        <w:t>Здания</w:t>
      </w:r>
      <w:r w:rsidR="003E2E3F" w:rsidRPr="00F855B5">
        <w:t xml:space="preserve">» </w:t>
      </w:r>
      <w:r w:rsidRPr="00F855B5">
        <w:t xml:space="preserve">проходит </w:t>
      </w:r>
      <w:r w:rsidR="00686EBC" w:rsidRPr="00F855B5">
        <w:t>по следующему алгоритму:</w:t>
      </w:r>
    </w:p>
    <w:p w14:paraId="5E6E00F2" w14:textId="37B35BAA" w:rsidR="004B461F" w:rsidRPr="004B461F" w:rsidRDefault="004B461F" w:rsidP="00467F37">
      <w:pPr>
        <w:pStyle w:val="phnormal"/>
        <w:numPr>
          <w:ilvl w:val="1"/>
          <w:numId w:val="35"/>
        </w:numPr>
        <w:ind w:left="1701"/>
      </w:pPr>
      <w:r w:rsidRPr="004B461F">
        <w:t>Обработка находит в ФРМО все здания, которые принадлежат медицинской организации и добавляет строки с этими зданиями на вкладку.</w:t>
      </w:r>
    </w:p>
    <w:p w14:paraId="6CA3386A" w14:textId="10B0450C" w:rsidR="004B461F" w:rsidRPr="004B461F" w:rsidRDefault="004B461F" w:rsidP="00467F37">
      <w:pPr>
        <w:pStyle w:val="phnormal"/>
        <w:numPr>
          <w:ilvl w:val="1"/>
          <w:numId w:val="35"/>
        </w:numPr>
        <w:ind w:left="1701"/>
      </w:pPr>
      <w:r w:rsidRPr="004B461F">
        <w:t xml:space="preserve">Для каждого здания </w:t>
      </w:r>
      <w:r>
        <w:t xml:space="preserve">ищутся </w:t>
      </w:r>
      <w:r w:rsidR="00660151">
        <w:t>находящиеся в нем</w:t>
      </w:r>
      <w:r w:rsidR="003F5440">
        <w:t xml:space="preserve"> </w:t>
      </w:r>
      <w:r>
        <w:t>структурные подразделения</w:t>
      </w:r>
      <w:r w:rsidR="003F5440">
        <w:t>.</w:t>
      </w:r>
      <w:r>
        <w:t xml:space="preserve"> </w:t>
      </w:r>
      <w:r w:rsidR="006E550F">
        <w:t>Строки с этими</w:t>
      </w:r>
      <w:r>
        <w:t xml:space="preserve"> структурны</w:t>
      </w:r>
      <w:r w:rsidR="003F5440">
        <w:t>ми</w:t>
      </w:r>
      <w:r>
        <w:t xml:space="preserve"> подразделения</w:t>
      </w:r>
      <w:r w:rsidR="006E550F">
        <w:t>ми д</w:t>
      </w:r>
      <w:r w:rsidR="003F5440">
        <w:t xml:space="preserve">обавляются во вложенную </w:t>
      </w:r>
      <w:r w:rsidR="003F5440">
        <w:lastRenderedPageBreak/>
        <w:t xml:space="preserve">таблицу, которая открывается нажатием на кнопку </w:t>
      </w:r>
      <w:r w:rsidR="00346C71">
        <w:rPr>
          <w:noProof/>
        </w:rPr>
        <w:drawing>
          <wp:inline distT="0" distB="0" distL="0" distR="0" wp14:anchorId="462EA08F" wp14:editId="05D25DAD">
            <wp:extent cx="1169670" cy="258239"/>
            <wp:effectExtent l="19050" t="19050" r="11430" b="279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69670" cy="258239"/>
                    </a:xfrm>
                    <a:prstGeom prst="rect">
                      <a:avLst/>
                    </a:prstGeom>
                    <a:ln>
                      <a:solidFill>
                        <a:schemeClr val="tx1"/>
                      </a:solidFill>
                    </a:ln>
                  </pic:spPr>
                </pic:pic>
              </a:graphicData>
            </a:graphic>
          </wp:inline>
        </w:drawing>
      </w:r>
      <w:r w:rsidR="00667B84" w:rsidRPr="00667B84">
        <w:t xml:space="preserve"> </w:t>
      </w:r>
      <w:r w:rsidR="003F5440">
        <w:t>в столбце «Структурные подразделения».</w:t>
      </w:r>
    </w:p>
    <w:p w14:paraId="7E5BE3CF" w14:textId="3D3374D5" w:rsidR="00686EBC" w:rsidRPr="003F5440" w:rsidRDefault="003E2E3F" w:rsidP="00467F37">
      <w:pPr>
        <w:pStyle w:val="phnormal"/>
        <w:numPr>
          <w:ilvl w:val="1"/>
          <w:numId w:val="35"/>
        </w:numPr>
        <w:ind w:left="1701"/>
      </w:pPr>
      <w:r w:rsidRPr="003F5440">
        <w:t xml:space="preserve">Если </w:t>
      </w:r>
      <w:r w:rsidR="00660151">
        <w:t>во</w:t>
      </w:r>
      <w:r w:rsidR="004B461F" w:rsidRPr="003F5440">
        <w:t xml:space="preserve"> вкладке</w:t>
      </w:r>
      <w:r w:rsidRPr="003F5440">
        <w:t xml:space="preserve"> отсутствуют здания</w:t>
      </w:r>
      <w:r w:rsidR="00E4759F" w:rsidRPr="003F5440">
        <w:t xml:space="preserve">, </w:t>
      </w:r>
      <w:r w:rsidR="004B461F" w:rsidRPr="003F5440">
        <w:t>и</w:t>
      </w:r>
      <w:r w:rsidR="00E4759F" w:rsidRPr="003F5440">
        <w:t xml:space="preserve"> они</w:t>
      </w:r>
      <w:r w:rsidRPr="003F5440">
        <w:t xml:space="preserve"> </w:t>
      </w:r>
      <w:r w:rsidR="00E4759F" w:rsidRPr="003F5440">
        <w:t xml:space="preserve">есть </w:t>
      </w:r>
      <w:r w:rsidRPr="003F5440">
        <w:t xml:space="preserve">в ФРМО, то </w:t>
      </w:r>
      <w:r w:rsidR="00467F37" w:rsidRPr="003F5440">
        <w:t xml:space="preserve">в форму </w:t>
      </w:r>
      <w:r w:rsidR="00686EBC" w:rsidRPr="003F5440">
        <w:t>добавляются здания</w:t>
      </w:r>
      <w:r w:rsidR="003F5440">
        <w:t>, которых на вкладке нет, а также</w:t>
      </w:r>
      <w:r w:rsidR="00467F37" w:rsidRPr="003F5440">
        <w:t xml:space="preserve"> </w:t>
      </w:r>
      <w:r w:rsidR="003F5440">
        <w:t>структурные подразделения</w:t>
      </w:r>
      <w:r w:rsidR="003C024C" w:rsidRPr="003F5440">
        <w:t>, расположенных в этих зданиях</w:t>
      </w:r>
      <w:r w:rsidR="00686EBC" w:rsidRPr="003F5440">
        <w:t>.</w:t>
      </w:r>
    </w:p>
    <w:p w14:paraId="43A4C7D3" w14:textId="4A5A5BD4" w:rsidR="00686EBC" w:rsidRPr="003F5440" w:rsidRDefault="00686EBC" w:rsidP="00467F37">
      <w:pPr>
        <w:pStyle w:val="phnormal"/>
        <w:numPr>
          <w:ilvl w:val="1"/>
          <w:numId w:val="35"/>
        </w:numPr>
        <w:ind w:left="1701"/>
      </w:pPr>
      <w:r w:rsidRPr="003F5440">
        <w:t xml:space="preserve">Если </w:t>
      </w:r>
      <w:r w:rsidR="00660151">
        <w:t>во</w:t>
      </w:r>
      <w:r w:rsidR="004B461F" w:rsidRPr="003F5440">
        <w:t xml:space="preserve"> вкладке</w:t>
      </w:r>
      <w:r w:rsidRPr="003F5440">
        <w:t xml:space="preserve"> присутствуют здания, то происходит обновление наименования здания и списка структурных подразделений, находящихся в данном здании.</w:t>
      </w:r>
    </w:p>
    <w:p w14:paraId="51CF9A05" w14:textId="58B0F5C6" w:rsidR="00686EBC" w:rsidRPr="003F5440" w:rsidRDefault="00686EBC" w:rsidP="00467F37">
      <w:pPr>
        <w:pStyle w:val="phnormal"/>
        <w:numPr>
          <w:ilvl w:val="1"/>
          <w:numId w:val="35"/>
        </w:numPr>
        <w:ind w:left="1701"/>
      </w:pPr>
      <w:r w:rsidRPr="003F5440">
        <w:t xml:space="preserve">Если </w:t>
      </w:r>
      <w:r w:rsidR="00660151">
        <w:t>во</w:t>
      </w:r>
      <w:r w:rsidR="004B461F" w:rsidRPr="003F5440">
        <w:t xml:space="preserve"> вкладке</w:t>
      </w:r>
      <w:r w:rsidRPr="003F5440">
        <w:t xml:space="preserve"> присутствуют здания, которых нет в ФРМО, то происходит автоматическое удаление строк </w:t>
      </w:r>
      <w:r w:rsidR="00E4759F" w:rsidRPr="003F5440">
        <w:t xml:space="preserve">с такими зданиями </w:t>
      </w:r>
      <w:r w:rsidRPr="003F5440">
        <w:t>из вкладки.</w:t>
      </w:r>
    </w:p>
    <w:p w14:paraId="05427094" w14:textId="0B8CC3AB" w:rsidR="003E2E3F" w:rsidRPr="006A63A5" w:rsidRDefault="003E2E3F" w:rsidP="006A63A5">
      <w:pPr>
        <w:pStyle w:val="phnormal"/>
        <w:rPr>
          <w:highlight w:val="yellow"/>
        </w:rPr>
      </w:pPr>
      <w:r w:rsidRPr="00273232">
        <w:t>По</w:t>
      </w:r>
      <w:r w:rsidR="00F32A6F" w:rsidRPr="00273232">
        <w:t xml:space="preserve"> </w:t>
      </w:r>
      <w:r w:rsidR="00A3468A" w:rsidRPr="00273232">
        <w:t>окончани</w:t>
      </w:r>
      <w:r w:rsidR="00F32A6F" w:rsidRPr="00273232">
        <w:t>и</w:t>
      </w:r>
      <w:r w:rsidR="00A3468A" w:rsidRPr="00273232">
        <w:t xml:space="preserve"> </w:t>
      </w:r>
      <w:r w:rsidRPr="00273232">
        <w:t xml:space="preserve">синхронизации данных </w:t>
      </w:r>
      <w:r w:rsidR="00E4759F" w:rsidRPr="00273232">
        <w:t>с</w:t>
      </w:r>
      <w:r w:rsidRPr="00273232">
        <w:t xml:space="preserve"> ФРМО во </w:t>
      </w:r>
      <w:r w:rsidR="00660151" w:rsidRPr="00273232">
        <w:t>вкладке</w:t>
      </w:r>
      <w:r w:rsidRPr="00273232">
        <w:t xml:space="preserve"> </w:t>
      </w:r>
      <w:r w:rsidR="00660151" w:rsidRPr="00273232">
        <w:t xml:space="preserve">«Здания» </w:t>
      </w:r>
      <w:r w:rsidRPr="00273232">
        <w:t>отобраз</w:t>
      </w:r>
      <w:r w:rsidR="00AA5A54" w:rsidRPr="00273232">
        <w:t>и</w:t>
      </w:r>
      <w:r w:rsidRPr="00273232">
        <w:t>тся спис</w:t>
      </w:r>
      <w:r w:rsidR="00AA5A54" w:rsidRPr="00273232">
        <w:t>ок</w:t>
      </w:r>
      <w:r w:rsidRPr="00273232">
        <w:t xml:space="preserve"> зданий</w:t>
      </w:r>
      <w:r w:rsidR="006A63A5">
        <w:t xml:space="preserve">. </w:t>
      </w:r>
      <w:r w:rsidR="00AD0B42" w:rsidRPr="00273232">
        <w:t>Если после синхронизации данных с ФРМО не отобразился весь список зданий, необходимо проверить данные в ФРМО.</w:t>
      </w:r>
    </w:p>
    <w:p w14:paraId="04099E82" w14:textId="5C7665C8" w:rsidR="00E94C62" w:rsidRPr="00FF0B40" w:rsidRDefault="00AD0B42" w:rsidP="00F32A6F">
      <w:pPr>
        <w:pStyle w:val="phnormal"/>
        <w:rPr>
          <w:highlight w:val="yellow"/>
        </w:rPr>
      </w:pPr>
      <w:r w:rsidRPr="00346C71">
        <w:t>При наличии нескольких подключений к зданию, необходимо добавить здание, нажав на кнопку «Добавить</w:t>
      </w:r>
      <w:r w:rsidRPr="0059292F">
        <w:t>»</w:t>
      </w:r>
      <w:r w:rsidR="00441083" w:rsidRPr="0059292F">
        <w:t xml:space="preserve"> (1</w:t>
      </w:r>
      <w:r w:rsidR="001B5E0B" w:rsidRPr="0059292F">
        <w:t>,</w:t>
      </w:r>
      <w:r w:rsidR="00451B6C" w:rsidRPr="0059292F">
        <w:t xml:space="preserve"> </w:t>
      </w:r>
      <w:r w:rsidR="0059292F" w:rsidRPr="0059292F">
        <w:fldChar w:fldCharType="begin"/>
      </w:r>
      <w:r w:rsidR="0059292F" w:rsidRPr="0059292F">
        <w:instrText xml:space="preserve"> REF _Ref73691591 \h </w:instrText>
      </w:r>
      <w:r w:rsidR="0059292F">
        <w:instrText xml:space="preserve"> \* MERGEFORMAT </w:instrText>
      </w:r>
      <w:r w:rsidR="0059292F" w:rsidRPr="0059292F">
        <w:fldChar w:fldCharType="separate"/>
      </w:r>
      <w:r w:rsidR="005679E3">
        <w:t xml:space="preserve">Рисунок </w:t>
      </w:r>
      <w:r w:rsidR="005679E3">
        <w:rPr>
          <w:noProof/>
        </w:rPr>
        <w:t>8</w:t>
      </w:r>
      <w:r w:rsidR="0059292F" w:rsidRPr="0059292F">
        <w:fldChar w:fldCharType="end"/>
      </w:r>
      <w:r w:rsidR="00441083" w:rsidRPr="0059292F">
        <w:t xml:space="preserve">). </w:t>
      </w:r>
    </w:p>
    <w:p w14:paraId="19096B66" w14:textId="77777777" w:rsidR="008C4D60" w:rsidRDefault="008C4D60" w:rsidP="008C4D60">
      <w:pPr>
        <w:pStyle w:val="phnormal"/>
        <w:keepNext/>
        <w:ind w:firstLine="0"/>
        <w:jc w:val="center"/>
      </w:pPr>
      <w:r>
        <w:rPr>
          <w:noProof/>
        </w:rPr>
        <w:drawing>
          <wp:inline distT="0" distB="0" distL="0" distR="0" wp14:anchorId="2AB5698F" wp14:editId="1770AEB1">
            <wp:extent cx="6324074" cy="3009900"/>
            <wp:effectExtent l="19050" t="19050" r="19685" b="190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25687" cy="3010668"/>
                    </a:xfrm>
                    <a:prstGeom prst="rect">
                      <a:avLst/>
                    </a:prstGeom>
                    <a:ln>
                      <a:solidFill>
                        <a:schemeClr val="accent1"/>
                      </a:solidFill>
                    </a:ln>
                  </pic:spPr>
                </pic:pic>
              </a:graphicData>
            </a:graphic>
          </wp:inline>
        </w:drawing>
      </w:r>
    </w:p>
    <w:p w14:paraId="29764CBD" w14:textId="66B9BEBB" w:rsidR="00A3468A" w:rsidRPr="00FF0B40" w:rsidRDefault="008C4D60" w:rsidP="00402247">
      <w:pPr>
        <w:pStyle w:val="ae"/>
        <w:jc w:val="center"/>
        <w:rPr>
          <w:highlight w:val="yellow"/>
        </w:rPr>
      </w:pPr>
      <w:bookmarkStart w:id="14" w:name="_Ref73691591"/>
      <w:r>
        <w:t xml:space="preserve">Рисунок </w:t>
      </w:r>
      <w:r w:rsidR="006B107B">
        <w:fldChar w:fldCharType="begin"/>
      </w:r>
      <w:r w:rsidR="006B107B">
        <w:instrText xml:space="preserve"> SEQ Рисунок \* ARABIC </w:instrText>
      </w:r>
      <w:r w:rsidR="006B107B">
        <w:fldChar w:fldCharType="separate"/>
      </w:r>
      <w:r w:rsidR="00EC051D">
        <w:rPr>
          <w:noProof/>
        </w:rPr>
        <w:t>8</w:t>
      </w:r>
      <w:r w:rsidR="006B107B">
        <w:rPr>
          <w:noProof/>
        </w:rPr>
        <w:fldChar w:fldCharType="end"/>
      </w:r>
      <w:bookmarkEnd w:id="14"/>
      <w:r>
        <w:t xml:space="preserve"> Добавление строки в отче</w:t>
      </w:r>
      <w:r w:rsidRPr="00402247">
        <w:t xml:space="preserve">тную </w:t>
      </w:r>
      <w:r>
        <w:t>форму</w:t>
      </w:r>
    </w:p>
    <w:p w14:paraId="5CB2F3A3" w14:textId="49F748F5" w:rsidR="0059292F" w:rsidRPr="007C2781" w:rsidRDefault="003E177A" w:rsidP="00F32A6F">
      <w:pPr>
        <w:pStyle w:val="phnormal"/>
      </w:pPr>
      <w:r w:rsidRPr="0059292F">
        <w:t>В каждой новой строке ячейка «Здание» выделена желтым цветом</w:t>
      </w:r>
      <w:r w:rsidR="00AD0B42" w:rsidRPr="0059292F">
        <w:t>, что означает обязательность заполнения данной ячейки</w:t>
      </w:r>
      <w:r w:rsidRPr="0059292F">
        <w:t xml:space="preserve"> (</w:t>
      </w:r>
      <w:r w:rsidR="00F33C26" w:rsidRPr="0059292F">
        <w:t>2,</w:t>
      </w:r>
      <w:r w:rsidR="007C2781">
        <w:t xml:space="preserve"> </w:t>
      </w:r>
      <w:r w:rsidR="0059292F" w:rsidRPr="0059292F">
        <w:fldChar w:fldCharType="begin"/>
      </w:r>
      <w:r w:rsidR="0059292F" w:rsidRPr="0059292F">
        <w:instrText xml:space="preserve"> REF _Ref73691591 \h </w:instrText>
      </w:r>
      <w:r w:rsidR="0059292F">
        <w:instrText xml:space="preserve"> \* MERGEFORMAT </w:instrText>
      </w:r>
      <w:r w:rsidR="0059292F" w:rsidRPr="0059292F">
        <w:fldChar w:fldCharType="separate"/>
      </w:r>
      <w:r w:rsidR="005679E3">
        <w:t xml:space="preserve">Рисунок </w:t>
      </w:r>
      <w:r w:rsidR="005679E3">
        <w:rPr>
          <w:noProof/>
        </w:rPr>
        <w:t>8</w:t>
      </w:r>
      <w:r w:rsidR="0059292F" w:rsidRPr="0059292F">
        <w:fldChar w:fldCharType="end"/>
      </w:r>
      <w:r w:rsidR="00F33C26" w:rsidRPr="0059292F">
        <w:t>)</w:t>
      </w:r>
      <w:r w:rsidRPr="0059292F">
        <w:t xml:space="preserve">. </w:t>
      </w:r>
      <w:r w:rsidR="00467F37" w:rsidRPr="007C2781">
        <w:t>При</w:t>
      </w:r>
      <w:r w:rsidRPr="007C2781">
        <w:t xml:space="preserve"> выбор</w:t>
      </w:r>
      <w:r w:rsidR="00467F37" w:rsidRPr="007C2781">
        <w:t>е</w:t>
      </w:r>
      <w:r w:rsidRPr="007C2781">
        <w:t xml:space="preserve"> ячейк</w:t>
      </w:r>
      <w:r w:rsidR="00F33C26" w:rsidRPr="007C2781">
        <w:t>а меняет цвет (</w:t>
      </w:r>
      <w:r w:rsidR="007C2781" w:rsidRPr="007C2781">
        <w:fldChar w:fldCharType="begin"/>
      </w:r>
      <w:r w:rsidR="007C2781" w:rsidRPr="007C2781">
        <w:instrText xml:space="preserve"> REF _Ref73693398 \h </w:instrText>
      </w:r>
      <w:r w:rsidR="007C2781">
        <w:instrText xml:space="preserve"> \* MERGEFORMAT </w:instrText>
      </w:r>
      <w:r w:rsidR="007C2781" w:rsidRPr="007C2781">
        <w:fldChar w:fldCharType="separate"/>
      </w:r>
      <w:r w:rsidR="005679E3">
        <w:t xml:space="preserve">Рисунок </w:t>
      </w:r>
      <w:r w:rsidR="005679E3">
        <w:rPr>
          <w:noProof/>
        </w:rPr>
        <w:t>9</w:t>
      </w:r>
      <w:r w:rsidR="007C2781" w:rsidRPr="007C2781">
        <w:fldChar w:fldCharType="end"/>
      </w:r>
      <w:r w:rsidR="00F33C26" w:rsidRPr="007C2781">
        <w:t xml:space="preserve">).  </w:t>
      </w:r>
    </w:p>
    <w:p w14:paraId="589E1421" w14:textId="77777777" w:rsidR="00620430" w:rsidRDefault="00620430" w:rsidP="00620430">
      <w:pPr>
        <w:pStyle w:val="phnormal"/>
        <w:keepNext/>
        <w:ind w:firstLine="0"/>
        <w:jc w:val="center"/>
      </w:pPr>
      <w:r>
        <w:rPr>
          <w:noProof/>
        </w:rPr>
        <w:drawing>
          <wp:inline distT="0" distB="0" distL="0" distR="0" wp14:anchorId="3B103E37" wp14:editId="62416FBD">
            <wp:extent cx="4370039" cy="547946"/>
            <wp:effectExtent l="19050" t="19050" r="12065" b="2413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89651" cy="562944"/>
                    </a:xfrm>
                    <a:prstGeom prst="rect">
                      <a:avLst/>
                    </a:prstGeom>
                    <a:ln>
                      <a:solidFill>
                        <a:schemeClr val="accent1"/>
                      </a:solidFill>
                    </a:ln>
                  </pic:spPr>
                </pic:pic>
              </a:graphicData>
            </a:graphic>
          </wp:inline>
        </w:drawing>
      </w:r>
    </w:p>
    <w:p w14:paraId="0D5E9A91" w14:textId="08CC2250" w:rsidR="0059292F" w:rsidRPr="00366720" w:rsidRDefault="00620430" w:rsidP="00402247">
      <w:pPr>
        <w:pStyle w:val="ae"/>
        <w:jc w:val="center"/>
        <w:rPr>
          <w:highlight w:val="yellow"/>
        </w:rPr>
      </w:pPr>
      <w:bookmarkStart w:id="15" w:name="_Ref73693398"/>
      <w:r>
        <w:t xml:space="preserve">Рисунок </w:t>
      </w:r>
      <w:r w:rsidR="006B107B">
        <w:fldChar w:fldCharType="begin"/>
      </w:r>
      <w:r w:rsidR="006B107B">
        <w:instrText xml:space="preserve"> SEQ Рисунок \* ARABIC </w:instrText>
      </w:r>
      <w:r w:rsidR="006B107B">
        <w:fldChar w:fldCharType="separate"/>
      </w:r>
      <w:r w:rsidR="00EC051D">
        <w:rPr>
          <w:noProof/>
        </w:rPr>
        <w:t>9</w:t>
      </w:r>
      <w:r w:rsidR="006B107B">
        <w:rPr>
          <w:noProof/>
        </w:rPr>
        <w:fldChar w:fldCharType="end"/>
      </w:r>
      <w:bookmarkEnd w:id="15"/>
      <w:r>
        <w:t xml:space="preserve"> Выбор ячейки «Здание»</w:t>
      </w:r>
    </w:p>
    <w:p w14:paraId="126D8BEC" w14:textId="0F47AA54" w:rsidR="00F32A6F" w:rsidRPr="00FF0B40" w:rsidRDefault="00CC6460" w:rsidP="00F32A6F">
      <w:pPr>
        <w:pStyle w:val="phnormal"/>
        <w:rPr>
          <w:highlight w:val="yellow"/>
        </w:rPr>
      </w:pPr>
      <w:r w:rsidRPr="00620430">
        <w:lastRenderedPageBreak/>
        <w:t xml:space="preserve">После нажатия </w:t>
      </w:r>
      <w:r w:rsidR="00F33C26" w:rsidRPr="00620430">
        <w:t>на кнопку</w:t>
      </w:r>
      <w:r w:rsidR="00C90978" w:rsidRPr="00620430">
        <w:t xml:space="preserve"> </w:t>
      </w:r>
      <w:r w:rsidR="00F33C26" w:rsidRPr="00620430">
        <w:rPr>
          <w:noProof/>
        </w:rPr>
        <w:t xml:space="preserve"> </w:t>
      </w:r>
      <w:r w:rsidR="00F33C26" w:rsidRPr="00620430">
        <w:rPr>
          <w:noProof/>
        </w:rPr>
        <w:drawing>
          <wp:inline distT="0" distB="0" distL="0" distR="0" wp14:anchorId="406549D9" wp14:editId="21D7C95D">
            <wp:extent cx="161544" cy="154946"/>
            <wp:effectExtent l="19050" t="19050" r="10160" b="165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t="12075" r="690" b="-1"/>
                    <a:stretch/>
                  </pic:blipFill>
                  <pic:spPr bwMode="auto">
                    <a:xfrm>
                      <a:off x="0" y="0"/>
                      <a:ext cx="169936" cy="1629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F33C26" w:rsidRPr="00620430">
        <w:rPr>
          <w:noProof/>
        </w:rPr>
        <w:t xml:space="preserve"> </w:t>
      </w:r>
      <w:r w:rsidR="00C90978" w:rsidRPr="00620430">
        <w:t>откры</w:t>
      </w:r>
      <w:r w:rsidR="00F33C26" w:rsidRPr="00620430">
        <w:t>вается</w:t>
      </w:r>
      <w:r w:rsidR="00C90978" w:rsidRPr="00620430">
        <w:t xml:space="preserve"> окно с перечнем зданий медицинской организации</w:t>
      </w:r>
      <w:r w:rsidR="00F33C26" w:rsidRPr="00620430">
        <w:t xml:space="preserve">, по которой производится ввод данных </w:t>
      </w:r>
      <w:r w:rsidR="00F33C26" w:rsidRPr="00851CCC">
        <w:t>(</w:t>
      </w:r>
      <w:r w:rsidR="00851CCC" w:rsidRPr="00851CCC">
        <w:fldChar w:fldCharType="begin"/>
      </w:r>
      <w:r w:rsidR="00851CCC" w:rsidRPr="00851CCC">
        <w:instrText xml:space="preserve"> REF _Ref73692523 \h </w:instrText>
      </w:r>
      <w:r w:rsidR="00851CCC">
        <w:instrText xml:space="preserve"> \* MERGEFORMAT </w:instrText>
      </w:r>
      <w:r w:rsidR="00851CCC" w:rsidRPr="00851CCC">
        <w:fldChar w:fldCharType="separate"/>
      </w:r>
      <w:r w:rsidR="005679E3">
        <w:t xml:space="preserve">Рисунок </w:t>
      </w:r>
      <w:r w:rsidR="005679E3">
        <w:rPr>
          <w:noProof/>
        </w:rPr>
        <w:t>10</w:t>
      </w:r>
      <w:r w:rsidR="00851CCC" w:rsidRPr="00851CCC">
        <w:fldChar w:fldCharType="end"/>
      </w:r>
      <w:r w:rsidR="00F33C26" w:rsidRPr="00851CCC">
        <w:t>)</w:t>
      </w:r>
      <w:r w:rsidR="00C90978" w:rsidRPr="00851CCC">
        <w:t>.</w:t>
      </w:r>
      <w:r w:rsidR="00A72ADA" w:rsidRPr="00851CCC">
        <w:t xml:space="preserve"> </w:t>
      </w:r>
      <w:r w:rsidR="00F32A6F" w:rsidRPr="00851CCC">
        <w:t xml:space="preserve">Для выбора здания нужно выделить строку и нажать кнопку «Выбрать». </w:t>
      </w:r>
    </w:p>
    <w:p w14:paraId="0B56CE8E" w14:textId="77777777" w:rsidR="00851CCC" w:rsidRDefault="00620430" w:rsidP="00851CCC">
      <w:pPr>
        <w:pStyle w:val="phnormal"/>
        <w:keepNext/>
        <w:ind w:firstLine="0"/>
        <w:jc w:val="center"/>
      </w:pPr>
      <w:r>
        <w:rPr>
          <w:noProof/>
        </w:rPr>
        <w:drawing>
          <wp:inline distT="0" distB="0" distL="0" distR="0" wp14:anchorId="74B25DAF" wp14:editId="275931F1">
            <wp:extent cx="4733290" cy="2946189"/>
            <wp:effectExtent l="19050" t="19050" r="10160" b="260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40209" cy="2950496"/>
                    </a:xfrm>
                    <a:prstGeom prst="rect">
                      <a:avLst/>
                    </a:prstGeom>
                    <a:ln>
                      <a:solidFill>
                        <a:schemeClr val="accent1"/>
                      </a:solidFill>
                    </a:ln>
                  </pic:spPr>
                </pic:pic>
              </a:graphicData>
            </a:graphic>
          </wp:inline>
        </w:drawing>
      </w:r>
    </w:p>
    <w:p w14:paraId="5FC4590A" w14:textId="258C36A4" w:rsidR="00467F37" w:rsidRPr="00851CCC" w:rsidRDefault="00851CCC" w:rsidP="00402247">
      <w:pPr>
        <w:pStyle w:val="ae"/>
        <w:jc w:val="center"/>
        <w:rPr>
          <w:highlight w:val="yellow"/>
        </w:rPr>
      </w:pPr>
      <w:bookmarkStart w:id="16" w:name="_Ref73692523"/>
      <w:r>
        <w:t xml:space="preserve">Рисунок </w:t>
      </w:r>
      <w:r w:rsidR="006B107B">
        <w:fldChar w:fldCharType="begin"/>
      </w:r>
      <w:r w:rsidR="006B107B">
        <w:instrText xml:space="preserve"> SEQ Рисунок \* ARABIC </w:instrText>
      </w:r>
      <w:r w:rsidR="006B107B">
        <w:fldChar w:fldCharType="separate"/>
      </w:r>
      <w:r w:rsidR="00EC051D">
        <w:rPr>
          <w:noProof/>
        </w:rPr>
        <w:t>10</w:t>
      </w:r>
      <w:r w:rsidR="006B107B">
        <w:rPr>
          <w:noProof/>
        </w:rPr>
        <w:fldChar w:fldCharType="end"/>
      </w:r>
      <w:bookmarkEnd w:id="16"/>
      <w:r w:rsidRPr="00851CCC">
        <w:t xml:space="preserve"> Окно с перечнем </w:t>
      </w:r>
      <w:r w:rsidRPr="00402247">
        <w:t xml:space="preserve">зданий медицинской </w:t>
      </w:r>
      <w:r w:rsidRPr="00851CCC">
        <w:t>организации из ФРМО</w:t>
      </w:r>
    </w:p>
    <w:p w14:paraId="372EBE36" w14:textId="7270994C" w:rsidR="004747B9" w:rsidRPr="00667B84" w:rsidRDefault="007C2781" w:rsidP="00667B84">
      <w:pPr>
        <w:pStyle w:val="phnormal"/>
      </w:pPr>
      <w:r w:rsidRPr="007C2781">
        <w:t>Если список зданий пуст</w:t>
      </w:r>
      <w:r>
        <w:t>,</w:t>
      </w:r>
      <w:r w:rsidRPr="007C2781">
        <w:t xml:space="preserve"> необходимо проверить, внесены ли данные в ФРМО</w:t>
      </w:r>
      <w:r w:rsidR="00667B84">
        <w:t>.</w:t>
      </w:r>
    </w:p>
    <w:p w14:paraId="6C2E80A9" w14:textId="6F04FA1F" w:rsidR="005C79D0" w:rsidRPr="006A63A5" w:rsidRDefault="004747B9" w:rsidP="006A63A5">
      <w:pPr>
        <w:pStyle w:val="phnormal"/>
        <w:rPr>
          <w:noProof/>
        </w:rPr>
      </w:pPr>
      <w:r w:rsidRPr="006A63A5">
        <w:t xml:space="preserve">В результате </w:t>
      </w:r>
      <w:r w:rsidR="00965E3F" w:rsidRPr="006A63A5">
        <w:t>в</w:t>
      </w:r>
      <w:r w:rsidRPr="006A63A5">
        <w:t xml:space="preserve"> столбец «Здани</w:t>
      </w:r>
      <w:r w:rsidR="006A63A5">
        <w:t>е</w:t>
      </w:r>
      <w:r w:rsidRPr="006A63A5">
        <w:t xml:space="preserve">» отчетной формы </w:t>
      </w:r>
      <w:r w:rsidR="00965E3F" w:rsidRPr="006A63A5">
        <w:t>внос</w:t>
      </w:r>
      <w:r w:rsidR="006A63A5">
        <w:t>и</w:t>
      </w:r>
      <w:r w:rsidR="00965E3F" w:rsidRPr="006A63A5">
        <w:t>тся наименовани</w:t>
      </w:r>
      <w:r w:rsidR="00667B84" w:rsidRPr="006A63A5">
        <w:t>е</w:t>
      </w:r>
      <w:r w:rsidR="00965E3F" w:rsidRPr="006A63A5">
        <w:t xml:space="preserve"> здани</w:t>
      </w:r>
      <w:r w:rsidR="00667B84" w:rsidRPr="006A63A5">
        <w:t>я</w:t>
      </w:r>
      <w:r w:rsidR="00965E3F" w:rsidRPr="006A63A5">
        <w:t xml:space="preserve"> </w:t>
      </w:r>
      <w:r w:rsidR="006A63A5">
        <w:br/>
      </w:r>
      <w:r w:rsidRPr="006A63A5">
        <w:t>(</w:t>
      </w:r>
      <w:r w:rsidR="00EF1FC8">
        <w:fldChar w:fldCharType="begin"/>
      </w:r>
      <w:r w:rsidR="00EF1FC8">
        <w:instrText xml:space="preserve"> REF _Ref73699826 \h </w:instrText>
      </w:r>
      <w:r w:rsidR="00EF1FC8">
        <w:fldChar w:fldCharType="separate"/>
      </w:r>
      <w:r w:rsidR="005679E3">
        <w:t xml:space="preserve">Рисунок </w:t>
      </w:r>
      <w:r w:rsidR="005679E3">
        <w:rPr>
          <w:noProof/>
        </w:rPr>
        <w:t>11</w:t>
      </w:r>
      <w:r w:rsidR="00EF1FC8">
        <w:fldChar w:fldCharType="end"/>
      </w:r>
      <w:r w:rsidRPr="006A63A5">
        <w:t>)</w:t>
      </w:r>
      <w:r w:rsidR="006A63A5">
        <w:rPr>
          <w:noProof/>
        </w:rPr>
        <w:t>.</w:t>
      </w:r>
    </w:p>
    <w:p w14:paraId="4C54BB8A" w14:textId="77777777" w:rsidR="00D7375E" w:rsidRDefault="00AA704C" w:rsidP="00D7375E">
      <w:pPr>
        <w:pStyle w:val="phnormal"/>
        <w:keepNext/>
        <w:ind w:firstLine="0"/>
        <w:jc w:val="center"/>
      </w:pPr>
      <w:r>
        <w:rPr>
          <w:noProof/>
        </w:rPr>
        <w:drawing>
          <wp:inline distT="0" distB="0" distL="0" distR="0" wp14:anchorId="01674A05" wp14:editId="3E7568FA">
            <wp:extent cx="6076283" cy="2780621"/>
            <wp:effectExtent l="19050" t="19050" r="20320" b="203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45989" cy="2812520"/>
                    </a:xfrm>
                    <a:prstGeom prst="rect">
                      <a:avLst/>
                    </a:prstGeom>
                    <a:ln>
                      <a:solidFill>
                        <a:schemeClr val="accent1"/>
                      </a:solidFill>
                    </a:ln>
                  </pic:spPr>
                </pic:pic>
              </a:graphicData>
            </a:graphic>
          </wp:inline>
        </w:drawing>
      </w:r>
    </w:p>
    <w:p w14:paraId="54575F37" w14:textId="3BEBA81E" w:rsidR="002A33DA" w:rsidRPr="00FF0B40" w:rsidRDefault="00D7375E" w:rsidP="00402247">
      <w:pPr>
        <w:pStyle w:val="ae"/>
        <w:jc w:val="center"/>
        <w:rPr>
          <w:highlight w:val="yellow"/>
        </w:rPr>
      </w:pPr>
      <w:bookmarkStart w:id="17" w:name="_Ref73699826"/>
      <w:r>
        <w:t xml:space="preserve">Рисунок </w:t>
      </w:r>
      <w:r w:rsidR="006B107B">
        <w:fldChar w:fldCharType="begin"/>
      </w:r>
      <w:r w:rsidR="006B107B">
        <w:instrText xml:space="preserve"> SEQ Рисунок \* ARABIC </w:instrText>
      </w:r>
      <w:r w:rsidR="006B107B">
        <w:fldChar w:fldCharType="separate"/>
      </w:r>
      <w:r w:rsidR="00EC051D">
        <w:rPr>
          <w:noProof/>
        </w:rPr>
        <w:t>11</w:t>
      </w:r>
      <w:r w:rsidR="006B107B">
        <w:rPr>
          <w:noProof/>
        </w:rPr>
        <w:fldChar w:fldCharType="end"/>
      </w:r>
      <w:bookmarkEnd w:id="17"/>
      <w:r>
        <w:t xml:space="preserve"> Заполненный столбец</w:t>
      </w:r>
      <w:r w:rsidRPr="00402247">
        <w:t xml:space="preserve"> «Здание</w:t>
      </w:r>
      <w:r>
        <w:t>»</w:t>
      </w:r>
    </w:p>
    <w:p w14:paraId="462707DC" w14:textId="28D851D4" w:rsidR="006A63A5" w:rsidRPr="00953103" w:rsidRDefault="006A63A5" w:rsidP="006A63A5">
      <w:pPr>
        <w:pStyle w:val="phnormal"/>
      </w:pPr>
      <w:r w:rsidRPr="006A63A5">
        <w:t>Для каждого здания автоматически заполняется вложенная таблица</w:t>
      </w:r>
      <w:r>
        <w:t xml:space="preserve"> «Структурные подразделения, относящиеся к зданию» </w:t>
      </w:r>
      <w:r w:rsidRPr="00366720">
        <w:t>(</w:t>
      </w:r>
      <w:r w:rsidR="00366720" w:rsidRPr="00366720">
        <w:fldChar w:fldCharType="begin"/>
      </w:r>
      <w:r w:rsidR="00366720" w:rsidRPr="00366720">
        <w:instrText xml:space="preserve"> REF _Ref73978147 \h </w:instrText>
      </w:r>
      <w:r w:rsidR="00366720">
        <w:instrText xml:space="preserve"> \* MERGEFORMAT </w:instrText>
      </w:r>
      <w:r w:rsidR="00366720" w:rsidRPr="00366720">
        <w:fldChar w:fldCharType="separate"/>
      </w:r>
      <w:r w:rsidR="005679E3">
        <w:t xml:space="preserve">Рисунок </w:t>
      </w:r>
      <w:r w:rsidR="005679E3">
        <w:rPr>
          <w:noProof/>
        </w:rPr>
        <w:t>12</w:t>
      </w:r>
      <w:r w:rsidR="00366720" w:rsidRPr="00366720">
        <w:fldChar w:fldCharType="end"/>
      </w:r>
      <w:r w:rsidRPr="00366720">
        <w:t>),</w:t>
      </w:r>
      <w:r>
        <w:t xml:space="preserve"> которая открывается нажатием на кнопку </w:t>
      </w:r>
      <w:r>
        <w:rPr>
          <w:noProof/>
        </w:rPr>
        <w:drawing>
          <wp:inline distT="0" distB="0" distL="0" distR="0" wp14:anchorId="161BCEA9" wp14:editId="43D3EF01">
            <wp:extent cx="1169670" cy="258239"/>
            <wp:effectExtent l="19050" t="19050" r="11430" b="279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69670" cy="258239"/>
                    </a:xfrm>
                    <a:prstGeom prst="rect">
                      <a:avLst/>
                    </a:prstGeom>
                    <a:ln>
                      <a:solidFill>
                        <a:schemeClr val="tx1"/>
                      </a:solidFill>
                    </a:ln>
                  </pic:spPr>
                </pic:pic>
              </a:graphicData>
            </a:graphic>
          </wp:inline>
        </w:drawing>
      </w:r>
      <w:r>
        <w:t xml:space="preserve"> в столбце «Структурные подразделения».</w:t>
      </w:r>
    </w:p>
    <w:p w14:paraId="15F86453" w14:textId="77777777" w:rsidR="00366720" w:rsidRDefault="00366720" w:rsidP="00366720">
      <w:pPr>
        <w:pStyle w:val="phnormal"/>
        <w:keepNext/>
        <w:ind w:firstLine="0"/>
      </w:pPr>
      <w:r>
        <w:rPr>
          <w:noProof/>
        </w:rPr>
        <w:lastRenderedPageBreak/>
        <w:drawing>
          <wp:inline distT="0" distB="0" distL="0" distR="0" wp14:anchorId="764B6680" wp14:editId="77B6B431">
            <wp:extent cx="6419215" cy="3391711"/>
            <wp:effectExtent l="19050" t="19050" r="19685" b="184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24757" cy="3394639"/>
                    </a:xfrm>
                    <a:prstGeom prst="rect">
                      <a:avLst/>
                    </a:prstGeom>
                    <a:ln>
                      <a:solidFill>
                        <a:schemeClr val="accent1"/>
                      </a:solidFill>
                    </a:ln>
                  </pic:spPr>
                </pic:pic>
              </a:graphicData>
            </a:graphic>
          </wp:inline>
        </w:drawing>
      </w:r>
    </w:p>
    <w:p w14:paraId="0BDE6FDB" w14:textId="3BA51853" w:rsidR="00953103" w:rsidRDefault="00366720" w:rsidP="00402247">
      <w:pPr>
        <w:pStyle w:val="ae"/>
        <w:jc w:val="center"/>
        <w:rPr>
          <w:highlight w:val="yellow"/>
        </w:rPr>
      </w:pPr>
      <w:bookmarkStart w:id="18" w:name="_Ref73978147"/>
      <w:r>
        <w:t xml:space="preserve">Рисунок </w:t>
      </w:r>
      <w:r w:rsidR="006B107B">
        <w:fldChar w:fldCharType="begin"/>
      </w:r>
      <w:r w:rsidR="006B107B">
        <w:instrText xml:space="preserve"> SEQ Рисунок \* ARABIC </w:instrText>
      </w:r>
      <w:r w:rsidR="006B107B">
        <w:fldChar w:fldCharType="separate"/>
      </w:r>
      <w:r w:rsidR="00EC051D">
        <w:rPr>
          <w:noProof/>
        </w:rPr>
        <w:t>12</w:t>
      </w:r>
      <w:r w:rsidR="006B107B">
        <w:rPr>
          <w:noProof/>
        </w:rPr>
        <w:fldChar w:fldCharType="end"/>
      </w:r>
      <w:bookmarkEnd w:id="18"/>
      <w:r>
        <w:t xml:space="preserve"> Таблица «Структурные по</w:t>
      </w:r>
      <w:r w:rsidRPr="00402247">
        <w:t>драз</w:t>
      </w:r>
      <w:r>
        <w:t>деления, относящиеся к зданию»</w:t>
      </w:r>
    </w:p>
    <w:p w14:paraId="324D25CC" w14:textId="77777777" w:rsidR="00A725B9" w:rsidRDefault="00A725B9" w:rsidP="00A725B9">
      <w:pPr>
        <w:pStyle w:val="phnormal"/>
      </w:pPr>
    </w:p>
    <w:p w14:paraId="3A1C85F7" w14:textId="2B95B805" w:rsidR="00A725B9" w:rsidRDefault="00A725B9" w:rsidP="00A725B9">
      <w:pPr>
        <w:pStyle w:val="phnormal"/>
      </w:pPr>
      <w:r w:rsidRPr="00366720">
        <w:t xml:space="preserve">Если обнаружены несоответствия между зданиями и структурными подразделениями, изменения следует вносить в справочник ФРМО, после чего в отчетной форме обновить данные из ФРМО, как описано выше (выполнить синхронизацию с ФРМО, </w:t>
      </w:r>
      <w:r w:rsidRPr="00366720">
        <w:fldChar w:fldCharType="begin"/>
      </w:r>
      <w:r w:rsidRPr="00366720">
        <w:instrText xml:space="preserve"> REF _Ref1989040 \h  \* MERGEFORMAT </w:instrText>
      </w:r>
      <w:r w:rsidRPr="00366720">
        <w:fldChar w:fldCharType="separate"/>
      </w:r>
      <w:r w:rsidRPr="005679E3">
        <w:rPr>
          <w:color w:val="000000" w:themeColor="text1"/>
        </w:rPr>
        <w:t xml:space="preserve">Рисунок </w:t>
      </w:r>
      <w:r w:rsidRPr="005679E3">
        <w:rPr>
          <w:noProof/>
          <w:color w:val="000000" w:themeColor="text1"/>
        </w:rPr>
        <w:t>7</w:t>
      </w:r>
      <w:r w:rsidRPr="00366720">
        <w:fldChar w:fldCharType="end"/>
      </w:r>
      <w:r w:rsidRPr="00366720">
        <w:t>).</w:t>
      </w:r>
    </w:p>
    <w:p w14:paraId="0E16E6DD" w14:textId="77777777" w:rsidR="00A725B9" w:rsidRDefault="00A725B9" w:rsidP="00EA4555">
      <w:pPr>
        <w:pStyle w:val="phnormal"/>
      </w:pPr>
    </w:p>
    <w:p w14:paraId="08DD5ED8" w14:textId="240C661E" w:rsidR="006331DE" w:rsidRDefault="006331DE" w:rsidP="00EA4555">
      <w:pPr>
        <w:pStyle w:val="phnormal"/>
      </w:pPr>
      <w:r>
        <w:t xml:space="preserve">Может возникнуть ситуация, когда в ФРМО </w:t>
      </w:r>
      <w:r w:rsidR="0054425D">
        <w:t>есть</w:t>
      </w:r>
      <w:r>
        <w:t xml:space="preserve"> структурные подразделения, но ни к какому зданию они не привязаны. Для таких подразделений во вкладку «Здания» добавляется дополнительная строка с «основным» (условным) зданием</w:t>
      </w:r>
      <w:r w:rsidR="00EC051D">
        <w:t xml:space="preserve"> (</w:t>
      </w:r>
      <w:r w:rsidR="00EC051D">
        <w:fldChar w:fldCharType="begin"/>
      </w:r>
      <w:r w:rsidR="00EC051D">
        <w:instrText xml:space="preserve"> REF _Ref75420955 \h </w:instrText>
      </w:r>
      <w:r w:rsidR="00EC051D">
        <w:fldChar w:fldCharType="separate"/>
      </w:r>
      <w:r w:rsidR="00EC051D">
        <w:t xml:space="preserve">Рисунок </w:t>
      </w:r>
      <w:r w:rsidR="00EC051D">
        <w:rPr>
          <w:noProof/>
        </w:rPr>
        <w:t>13</w:t>
      </w:r>
      <w:r w:rsidR="00EC051D">
        <w:fldChar w:fldCharType="end"/>
      </w:r>
      <w:r w:rsidR="00EC051D">
        <w:t>)</w:t>
      </w:r>
      <w:r>
        <w:t>. Во вложенную таблицу этой строки попадают вышеописанные подразделения</w:t>
      </w:r>
      <w:r w:rsidR="00EC051D">
        <w:t xml:space="preserve"> (</w:t>
      </w:r>
      <w:r w:rsidR="0054425D">
        <w:fldChar w:fldCharType="begin"/>
      </w:r>
      <w:r w:rsidR="0054425D">
        <w:instrText xml:space="preserve"> REF _Ref75421707 \h </w:instrText>
      </w:r>
      <w:r w:rsidR="0054425D">
        <w:fldChar w:fldCharType="separate"/>
      </w:r>
      <w:r w:rsidR="0054425D">
        <w:t xml:space="preserve">Рисунок </w:t>
      </w:r>
      <w:r w:rsidR="0054425D">
        <w:rPr>
          <w:noProof/>
        </w:rPr>
        <w:t>14</w:t>
      </w:r>
      <w:r w:rsidR="0054425D">
        <w:fldChar w:fldCharType="end"/>
      </w:r>
      <w:r w:rsidR="00EC051D">
        <w:t>)</w:t>
      </w:r>
      <w:r>
        <w:t xml:space="preserve">. Это позволяет не потерять данные при заполнении из ФРМО. </w:t>
      </w:r>
    </w:p>
    <w:p w14:paraId="2D2B34CB" w14:textId="62F2EFD2" w:rsidR="006331DE" w:rsidRDefault="00EC051D" w:rsidP="00EA4555">
      <w:pPr>
        <w:pStyle w:val="phnormal"/>
      </w:pPr>
      <w:r>
        <w:t>Для того, чтобы «основное здание» не отображалось в форме, необходимо внести изменения в ФРМО</w:t>
      </w:r>
      <w:r w:rsidR="0054425D">
        <w:t>, то есть для каждого подразделения указать здание, в котором оно находится.</w:t>
      </w:r>
    </w:p>
    <w:p w14:paraId="1CE743C7" w14:textId="2C9E5B83" w:rsidR="003C6D47" w:rsidRDefault="003C6D47" w:rsidP="003C6D47">
      <w:pPr>
        <w:pStyle w:val="phnormal"/>
        <w:ind w:firstLine="0"/>
      </w:pPr>
      <w:r>
        <w:t>После этого необходимо вновь выполнить синхронизацию в ФРМО (</w:t>
      </w:r>
      <w:r>
        <w:fldChar w:fldCharType="begin"/>
      </w:r>
      <w:r>
        <w:instrText xml:space="preserve"> REF _Ref1989040 \h </w:instrText>
      </w:r>
      <w:r>
        <w:fldChar w:fldCharType="separate"/>
      </w:r>
      <w:r w:rsidRPr="00F855B5">
        <w:t xml:space="preserve">Рисунок </w:t>
      </w:r>
      <w:r>
        <w:rPr>
          <w:noProof/>
        </w:rPr>
        <w:t>7</w:t>
      </w:r>
      <w:r>
        <w:fldChar w:fldCharType="end"/>
      </w:r>
      <w:r>
        <w:t>) и проверить данные в форме.</w:t>
      </w:r>
    </w:p>
    <w:p w14:paraId="5E893846" w14:textId="77777777" w:rsidR="00601797" w:rsidRDefault="00601797" w:rsidP="00601797">
      <w:pPr>
        <w:pStyle w:val="phnormal"/>
        <w:keepNext/>
        <w:ind w:firstLine="0"/>
        <w:jc w:val="center"/>
      </w:pPr>
      <w:r>
        <w:rPr>
          <w:noProof/>
        </w:rPr>
        <w:lastRenderedPageBreak/>
        <w:drawing>
          <wp:inline distT="0" distB="0" distL="0" distR="0" wp14:anchorId="236BFE5A" wp14:editId="55A24DA2">
            <wp:extent cx="6135549" cy="3013363"/>
            <wp:effectExtent l="19050" t="19050" r="17780" b="158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38931" cy="3015024"/>
                    </a:xfrm>
                    <a:prstGeom prst="rect">
                      <a:avLst/>
                    </a:prstGeom>
                    <a:ln>
                      <a:solidFill>
                        <a:schemeClr val="accent1"/>
                      </a:solidFill>
                    </a:ln>
                  </pic:spPr>
                </pic:pic>
              </a:graphicData>
            </a:graphic>
          </wp:inline>
        </w:drawing>
      </w:r>
    </w:p>
    <w:p w14:paraId="3B8FFD05" w14:textId="1E582D74" w:rsidR="006331DE" w:rsidRDefault="00601797" w:rsidP="00601797">
      <w:pPr>
        <w:pStyle w:val="ae"/>
        <w:jc w:val="center"/>
      </w:pPr>
      <w:bookmarkStart w:id="19" w:name="_Ref75420955"/>
      <w:r>
        <w:t xml:space="preserve">Рисунок </w:t>
      </w:r>
      <w:r w:rsidR="006B107B">
        <w:fldChar w:fldCharType="begin"/>
      </w:r>
      <w:r w:rsidR="006B107B">
        <w:instrText xml:space="preserve"> SEQ Рисунок \* ARABIC </w:instrText>
      </w:r>
      <w:r w:rsidR="006B107B">
        <w:fldChar w:fldCharType="separate"/>
      </w:r>
      <w:r w:rsidR="00EC051D">
        <w:rPr>
          <w:noProof/>
        </w:rPr>
        <w:t>13</w:t>
      </w:r>
      <w:r w:rsidR="006B107B">
        <w:rPr>
          <w:noProof/>
        </w:rPr>
        <w:fldChar w:fldCharType="end"/>
      </w:r>
      <w:bookmarkEnd w:id="19"/>
      <w:r>
        <w:t xml:space="preserve"> Строка с «основным» зданием</w:t>
      </w:r>
    </w:p>
    <w:p w14:paraId="21465491" w14:textId="77777777" w:rsidR="00EC051D" w:rsidRDefault="00EC051D" w:rsidP="00EC051D">
      <w:pPr>
        <w:pStyle w:val="phnormal"/>
        <w:keepNext/>
        <w:ind w:firstLine="0"/>
        <w:jc w:val="center"/>
      </w:pPr>
      <w:r>
        <w:rPr>
          <w:noProof/>
        </w:rPr>
        <w:drawing>
          <wp:inline distT="0" distB="0" distL="0" distR="0" wp14:anchorId="642B02CF" wp14:editId="00FE4E8E">
            <wp:extent cx="6147007" cy="3411123"/>
            <wp:effectExtent l="19050" t="19050" r="25400" b="184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71767" cy="3424863"/>
                    </a:xfrm>
                    <a:prstGeom prst="rect">
                      <a:avLst/>
                    </a:prstGeom>
                    <a:ln>
                      <a:solidFill>
                        <a:schemeClr val="accent1"/>
                      </a:solidFill>
                    </a:ln>
                  </pic:spPr>
                </pic:pic>
              </a:graphicData>
            </a:graphic>
          </wp:inline>
        </w:drawing>
      </w:r>
    </w:p>
    <w:p w14:paraId="77CBD94E" w14:textId="2F353E57" w:rsidR="006331DE" w:rsidRDefault="00EC051D" w:rsidP="00EC051D">
      <w:pPr>
        <w:pStyle w:val="ae"/>
        <w:jc w:val="center"/>
      </w:pPr>
      <w:bookmarkStart w:id="20" w:name="_Ref75421707"/>
      <w:r>
        <w:t xml:space="preserve">Рисунок </w:t>
      </w:r>
      <w:r w:rsidR="006B107B">
        <w:fldChar w:fldCharType="begin"/>
      </w:r>
      <w:r w:rsidR="006B107B">
        <w:instrText xml:space="preserve"> SEQ Рисунок \* ARABIC </w:instrText>
      </w:r>
      <w:r w:rsidR="006B107B">
        <w:fldChar w:fldCharType="separate"/>
      </w:r>
      <w:r>
        <w:rPr>
          <w:noProof/>
        </w:rPr>
        <w:t>14</w:t>
      </w:r>
      <w:r w:rsidR="006B107B">
        <w:rPr>
          <w:noProof/>
        </w:rPr>
        <w:fldChar w:fldCharType="end"/>
      </w:r>
      <w:bookmarkEnd w:id="20"/>
      <w:r>
        <w:t xml:space="preserve"> Структурные подразделения, не имеющие в ФРМО привязки к зданию</w:t>
      </w:r>
    </w:p>
    <w:p w14:paraId="1975C589" w14:textId="77777777" w:rsidR="006A63A5" w:rsidRDefault="006A63A5" w:rsidP="00F32A6F">
      <w:pPr>
        <w:pStyle w:val="phnormal"/>
        <w:rPr>
          <w:highlight w:val="yellow"/>
        </w:rPr>
      </w:pPr>
    </w:p>
    <w:p w14:paraId="32D468BF" w14:textId="2D971E65" w:rsidR="002A33DA" w:rsidRPr="00EA4555" w:rsidRDefault="00F32A6F" w:rsidP="00F32A6F">
      <w:pPr>
        <w:pStyle w:val="phnormal"/>
        <w:rPr>
          <w:noProof/>
        </w:rPr>
      </w:pPr>
      <w:r w:rsidRPr="00EA4555">
        <w:t>Ячейки в строках для каждого здания заполняются следующим образом:</w:t>
      </w:r>
    </w:p>
    <w:p w14:paraId="2511DE79" w14:textId="5F623599" w:rsidR="002A33DA" w:rsidRPr="00EA4555" w:rsidRDefault="002A33DA" w:rsidP="00F32A6F">
      <w:pPr>
        <w:pStyle w:val="phnormal"/>
        <w:numPr>
          <w:ilvl w:val="1"/>
          <w:numId w:val="40"/>
        </w:numPr>
        <w:rPr>
          <w:noProof/>
        </w:rPr>
      </w:pPr>
      <w:r w:rsidRPr="00EA4555">
        <w:t xml:space="preserve">Ячейки </w:t>
      </w:r>
      <w:r w:rsidR="00A72ADA" w:rsidRPr="00EA4555">
        <w:t xml:space="preserve">с выбором даты заполняются с помощью календаря </w:t>
      </w:r>
      <w:r w:rsidR="00A72ADA" w:rsidRPr="00EA4555">
        <w:rPr>
          <w:noProof/>
        </w:rPr>
        <w:drawing>
          <wp:inline distT="0" distB="0" distL="0" distR="0" wp14:anchorId="623BE091" wp14:editId="2E230453">
            <wp:extent cx="190500" cy="209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90500" cy="209550"/>
                    </a:xfrm>
                    <a:prstGeom prst="rect">
                      <a:avLst/>
                    </a:prstGeom>
                  </pic:spPr>
                </pic:pic>
              </a:graphicData>
            </a:graphic>
          </wp:inline>
        </w:drawing>
      </w:r>
      <w:r w:rsidR="00A72ADA" w:rsidRPr="00EA4555">
        <w:t xml:space="preserve"> или вводом вручную в формате ДД.ММ.ГГ</w:t>
      </w:r>
    </w:p>
    <w:p w14:paraId="42F22AD6" w14:textId="3E25D2D6" w:rsidR="002A33DA" w:rsidRPr="00EA4555" w:rsidRDefault="00F32A6F" w:rsidP="00F32A6F">
      <w:pPr>
        <w:pStyle w:val="phnormal"/>
        <w:numPr>
          <w:ilvl w:val="1"/>
          <w:numId w:val="40"/>
        </w:numPr>
        <w:ind w:hanging="306"/>
        <w:rPr>
          <w:noProof/>
        </w:rPr>
      </w:pPr>
      <w:r w:rsidRPr="00EA4555">
        <w:t xml:space="preserve"> </w:t>
      </w:r>
      <w:r w:rsidR="002A33DA" w:rsidRPr="00EA4555">
        <w:t>Ячейки столбцов «Основной/резервный канал», «Статус», «Тип подключения», «Источник финансирования подключения к сети Интернет», «Источник финансирования оказания услуг связи по доступу к сети Интернет»</w:t>
      </w:r>
      <w:r w:rsidR="00EA4555" w:rsidRPr="00EA4555">
        <w:t xml:space="preserve">, «Планируется </w:t>
      </w:r>
      <w:r w:rsidR="00EA4555" w:rsidRPr="00EA4555">
        <w:lastRenderedPageBreak/>
        <w:t xml:space="preserve">переезд /  реорганизация /  закрытие» </w:t>
      </w:r>
      <w:r w:rsidR="002A33DA" w:rsidRPr="00EA4555">
        <w:t>заполняются выбором значения из выпадающего списка</w:t>
      </w:r>
      <w:r w:rsidR="00EA4555" w:rsidRPr="00EA4555">
        <w:t>.</w:t>
      </w:r>
    </w:p>
    <w:p w14:paraId="17C68E5A" w14:textId="066B20CB" w:rsidR="00965E3F" w:rsidRPr="00EA4555" w:rsidRDefault="00F32A6F" w:rsidP="00F32A6F">
      <w:pPr>
        <w:pStyle w:val="phnormal"/>
        <w:numPr>
          <w:ilvl w:val="1"/>
          <w:numId w:val="40"/>
        </w:numPr>
        <w:ind w:hanging="306"/>
        <w:rPr>
          <w:noProof/>
        </w:rPr>
      </w:pPr>
      <w:r w:rsidRPr="00EA4555">
        <w:t xml:space="preserve"> </w:t>
      </w:r>
      <w:r w:rsidR="00965E3F" w:rsidRPr="00EA4555">
        <w:t>Ячейки столбцов с выбором ответа «Да/нет» («Гос. контракт Минкомсвязи России»</w:t>
      </w:r>
      <w:r w:rsidR="00467F37" w:rsidRPr="00EA4555">
        <w:t>, «Необходимо увеличение пропускной способности канала связи»</w:t>
      </w:r>
      <w:r w:rsidR="00965E3F" w:rsidRPr="00EA4555">
        <w:t>) заполняются с помощью установки «флажка»</w:t>
      </w:r>
      <w:r w:rsidRPr="00EA4555">
        <w:t>.</w:t>
      </w:r>
    </w:p>
    <w:p w14:paraId="56D5C4EA" w14:textId="29C5B5AA" w:rsidR="00F32A6F" w:rsidRPr="00EA4555" w:rsidRDefault="00F32A6F" w:rsidP="00F32A6F">
      <w:pPr>
        <w:pStyle w:val="phnormal"/>
        <w:numPr>
          <w:ilvl w:val="1"/>
          <w:numId w:val="40"/>
        </w:numPr>
        <w:ind w:hanging="306"/>
        <w:rPr>
          <w:noProof/>
        </w:rPr>
      </w:pPr>
      <w:r w:rsidRPr="00EA4555">
        <w:t xml:space="preserve"> Остальные поля таблицы заполняются ручным вводом значений. </w:t>
      </w:r>
    </w:p>
    <w:p w14:paraId="5C0AFF67" w14:textId="5F87CB76" w:rsidR="00965E3F" w:rsidRPr="00EA4555" w:rsidRDefault="00F32A6F" w:rsidP="00EA4555">
      <w:pPr>
        <w:pStyle w:val="phnormal"/>
        <w:ind w:firstLine="709"/>
      </w:pPr>
      <w:r w:rsidRPr="00EA4555">
        <w:t xml:space="preserve"> </w:t>
      </w:r>
    </w:p>
    <w:p w14:paraId="05569D03" w14:textId="0B11036D" w:rsidR="00BB3152" w:rsidRDefault="00231DD8" w:rsidP="00EA4555">
      <w:pPr>
        <w:pStyle w:val="phnormal"/>
        <w:ind w:firstLine="709"/>
      </w:pPr>
      <w:r>
        <w:t>Я</w:t>
      </w:r>
      <w:r w:rsidR="00EA4555">
        <w:t>чейки «ФАП» и «ЗСПД» во вкладке «Здание» заполняются автоматически, в зависимости от данных во в</w:t>
      </w:r>
      <w:r w:rsidR="00BB3152">
        <w:t>ложенной таблице:</w:t>
      </w:r>
    </w:p>
    <w:p w14:paraId="6EF2EDFE" w14:textId="77777777" w:rsidR="00BB3152" w:rsidRDefault="00EA4555" w:rsidP="00BB3152">
      <w:pPr>
        <w:pStyle w:val="phnormal"/>
        <w:numPr>
          <w:ilvl w:val="0"/>
          <w:numId w:val="47"/>
        </w:numPr>
        <w:ind w:left="1134"/>
      </w:pPr>
      <w:r>
        <w:t xml:space="preserve">Если в здании есть хотя бы одно структурное подразделение, которое относится к виду: «Здравпункты фельдшерские», «Фельдшерские пункты» или «Фельдшерско-акушерские пункты», то для этого здания в столбце «ФАП» проставляется «флажок». </w:t>
      </w:r>
    </w:p>
    <w:p w14:paraId="7CBE45B7" w14:textId="712D0092" w:rsidR="00EA4555" w:rsidRDefault="00EA4555" w:rsidP="00BB3152">
      <w:pPr>
        <w:pStyle w:val="phnormal"/>
        <w:numPr>
          <w:ilvl w:val="0"/>
          <w:numId w:val="47"/>
        </w:numPr>
        <w:ind w:left="1134"/>
      </w:pPr>
      <w:r>
        <w:t xml:space="preserve">Если </w:t>
      </w:r>
      <w:r w:rsidR="00BB3152">
        <w:t xml:space="preserve">во вложенной таблице </w:t>
      </w:r>
      <w:r>
        <w:t xml:space="preserve">хотя бы для одного структурного подразделения </w:t>
      </w:r>
      <w:r w:rsidR="00BB3152">
        <w:t xml:space="preserve">в столбце «Наличие технических и программных средств организации ЗСПДн» проставлен «флажок» (1, </w:t>
      </w:r>
      <w:r w:rsidR="00BB3152">
        <w:fldChar w:fldCharType="begin"/>
      </w:r>
      <w:r w:rsidR="00BB3152">
        <w:instrText xml:space="preserve"> REF _Ref73979598 \h </w:instrText>
      </w:r>
      <w:r w:rsidR="00BB3152">
        <w:fldChar w:fldCharType="separate"/>
      </w:r>
      <w:r w:rsidR="005679E3">
        <w:t xml:space="preserve">Рисунок </w:t>
      </w:r>
      <w:r w:rsidR="005679E3">
        <w:rPr>
          <w:noProof/>
        </w:rPr>
        <w:t>13</w:t>
      </w:r>
      <w:r w:rsidR="00BB3152">
        <w:fldChar w:fldCharType="end"/>
      </w:r>
      <w:r w:rsidR="00BB3152">
        <w:t xml:space="preserve">), то </w:t>
      </w:r>
      <w:r w:rsidR="003066E8">
        <w:t>для</w:t>
      </w:r>
      <w:r w:rsidR="00BB3152">
        <w:t xml:space="preserve"> этого здания на вкладке также будет проставлена отметка в столбце «ЗСПД» (2, </w:t>
      </w:r>
      <w:r w:rsidR="00BB3152">
        <w:fldChar w:fldCharType="begin"/>
      </w:r>
      <w:r w:rsidR="00BB3152">
        <w:instrText xml:space="preserve"> REF _Ref73979598 \h </w:instrText>
      </w:r>
      <w:r w:rsidR="00BB3152">
        <w:fldChar w:fldCharType="separate"/>
      </w:r>
      <w:r w:rsidR="005679E3">
        <w:t xml:space="preserve">Рисунок </w:t>
      </w:r>
      <w:r w:rsidR="005679E3">
        <w:rPr>
          <w:noProof/>
        </w:rPr>
        <w:t>13</w:t>
      </w:r>
      <w:r w:rsidR="00BB3152">
        <w:fldChar w:fldCharType="end"/>
      </w:r>
      <w:r w:rsidR="00BB3152">
        <w:t>).</w:t>
      </w:r>
    </w:p>
    <w:p w14:paraId="744D9C27" w14:textId="77777777" w:rsidR="00BB3152" w:rsidRDefault="00BB3152" w:rsidP="00231DD8">
      <w:pPr>
        <w:pStyle w:val="phnormal"/>
        <w:keepNext/>
        <w:ind w:left="1134" w:firstLine="0"/>
        <w:jc w:val="center"/>
      </w:pPr>
      <w:r>
        <w:rPr>
          <w:noProof/>
        </w:rPr>
        <w:drawing>
          <wp:inline distT="0" distB="0" distL="0" distR="0" wp14:anchorId="71B80840" wp14:editId="0D009DA5">
            <wp:extent cx="5656790" cy="2386330"/>
            <wp:effectExtent l="19050" t="19050" r="20320" b="139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29900" cy="2417172"/>
                    </a:xfrm>
                    <a:prstGeom prst="rect">
                      <a:avLst/>
                    </a:prstGeom>
                    <a:ln>
                      <a:solidFill>
                        <a:schemeClr val="accent1"/>
                      </a:solidFill>
                    </a:ln>
                  </pic:spPr>
                </pic:pic>
              </a:graphicData>
            </a:graphic>
          </wp:inline>
        </w:drawing>
      </w:r>
    </w:p>
    <w:p w14:paraId="087ED25F" w14:textId="5DAE39BD" w:rsidR="00BB3152" w:rsidRDefault="00BB3152" w:rsidP="00402247">
      <w:pPr>
        <w:pStyle w:val="ae"/>
        <w:jc w:val="center"/>
      </w:pPr>
      <w:bookmarkStart w:id="21" w:name="_Ref73979598"/>
      <w:r>
        <w:t xml:space="preserve">Рисунок </w:t>
      </w:r>
      <w:r w:rsidR="006B107B">
        <w:fldChar w:fldCharType="begin"/>
      </w:r>
      <w:r w:rsidR="006B107B">
        <w:instrText xml:space="preserve"> SEQ Рисунок \* ARABIC </w:instrText>
      </w:r>
      <w:r w:rsidR="006B107B">
        <w:fldChar w:fldCharType="separate"/>
      </w:r>
      <w:r w:rsidR="00EC051D">
        <w:rPr>
          <w:noProof/>
        </w:rPr>
        <w:t>15</w:t>
      </w:r>
      <w:r w:rsidR="006B107B">
        <w:rPr>
          <w:noProof/>
        </w:rPr>
        <w:fldChar w:fldCharType="end"/>
      </w:r>
      <w:bookmarkEnd w:id="21"/>
      <w:r>
        <w:t xml:space="preserve"> Заполнение ячейки </w:t>
      </w:r>
      <w:r w:rsidRPr="00402247">
        <w:t>«ЗСПД</w:t>
      </w:r>
      <w:r>
        <w:t>»</w:t>
      </w:r>
    </w:p>
    <w:p w14:paraId="6313C8EB" w14:textId="160AFF42" w:rsidR="00DD57D6" w:rsidRDefault="007D40DB" w:rsidP="00DD57D6">
      <w:pPr>
        <w:pStyle w:val="phnormal"/>
      </w:pPr>
      <w:r>
        <w:t>Если во вкладке присутствуют несколько строк с одним и тем же зданием, то вложенная таблица для всех этих строк будет одна и та же</w:t>
      </w:r>
      <w:r w:rsidR="00DD57D6">
        <w:t xml:space="preserve"> (</w:t>
      </w:r>
      <w:r w:rsidR="00DD57D6">
        <w:fldChar w:fldCharType="begin"/>
      </w:r>
      <w:r w:rsidR="00DD57D6">
        <w:instrText xml:space="preserve"> REF _Ref73981486 \h </w:instrText>
      </w:r>
      <w:r w:rsidR="00DD57D6">
        <w:fldChar w:fldCharType="separate"/>
      </w:r>
      <w:r w:rsidR="005679E3">
        <w:t xml:space="preserve">Рисунок </w:t>
      </w:r>
      <w:r w:rsidR="005679E3">
        <w:rPr>
          <w:noProof/>
        </w:rPr>
        <w:t>14</w:t>
      </w:r>
      <w:r w:rsidR="00DD57D6">
        <w:fldChar w:fldCharType="end"/>
      </w:r>
      <w:r w:rsidR="00DD57D6">
        <w:t>)</w:t>
      </w:r>
      <w:r>
        <w:t>. Поэтому повторно заполнять ее не потребуется.</w:t>
      </w:r>
    </w:p>
    <w:p w14:paraId="64A2B2DE" w14:textId="16E17A0B" w:rsidR="007D40DB" w:rsidRDefault="007D40DB" w:rsidP="007D40DB">
      <w:pPr>
        <w:pStyle w:val="phnormal"/>
        <w:keepNext/>
        <w:ind w:firstLine="0"/>
        <w:jc w:val="center"/>
      </w:pPr>
      <w:r>
        <w:rPr>
          <w:noProof/>
        </w:rPr>
        <w:lastRenderedPageBreak/>
        <w:drawing>
          <wp:inline distT="0" distB="0" distL="0" distR="0" wp14:anchorId="2BF797D4" wp14:editId="10D8F7A9">
            <wp:extent cx="5440044" cy="3223260"/>
            <wp:effectExtent l="19050" t="19050" r="27940" b="152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8442"/>
                    <a:stretch/>
                  </pic:blipFill>
                  <pic:spPr bwMode="auto">
                    <a:xfrm>
                      <a:off x="0" y="0"/>
                      <a:ext cx="5449275" cy="3228729"/>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BEE7BB" w14:textId="1BBAFD5A" w:rsidR="007D40DB" w:rsidRDefault="007D40DB" w:rsidP="00402247">
      <w:pPr>
        <w:pStyle w:val="ae"/>
        <w:jc w:val="center"/>
      </w:pPr>
      <w:bookmarkStart w:id="22" w:name="_Ref73981486"/>
      <w:r>
        <w:t xml:space="preserve">Рисунок </w:t>
      </w:r>
      <w:r w:rsidR="006B107B">
        <w:fldChar w:fldCharType="begin"/>
      </w:r>
      <w:r w:rsidR="006B107B">
        <w:instrText xml:space="preserve"> SEQ Рисунок \* ARABIC </w:instrText>
      </w:r>
      <w:r w:rsidR="006B107B">
        <w:fldChar w:fldCharType="separate"/>
      </w:r>
      <w:r w:rsidR="00EC051D">
        <w:rPr>
          <w:noProof/>
        </w:rPr>
        <w:t>16</w:t>
      </w:r>
      <w:r w:rsidR="006B107B">
        <w:rPr>
          <w:noProof/>
        </w:rPr>
        <w:fldChar w:fldCharType="end"/>
      </w:r>
      <w:bookmarkEnd w:id="22"/>
      <w:r>
        <w:t xml:space="preserve"> Одна вложенная таблица для </w:t>
      </w:r>
      <w:r w:rsidR="00DD57D6">
        <w:t xml:space="preserve">всех </w:t>
      </w:r>
      <w:r>
        <w:t xml:space="preserve">строк </w:t>
      </w:r>
      <w:r w:rsidR="00DD57D6">
        <w:t>с одним и тем же</w:t>
      </w:r>
      <w:r>
        <w:t xml:space="preserve"> здани</w:t>
      </w:r>
      <w:r w:rsidR="00DD57D6">
        <w:t>ем</w:t>
      </w:r>
    </w:p>
    <w:p w14:paraId="506A24F8" w14:textId="533F450B" w:rsidR="00EA4555" w:rsidRDefault="00BB3152" w:rsidP="00EA4555">
      <w:pPr>
        <w:pStyle w:val="phnormal"/>
        <w:ind w:firstLine="709"/>
      </w:pPr>
      <w:r>
        <w:t xml:space="preserve">После ввода </w:t>
      </w:r>
      <w:r w:rsidR="00231DD8">
        <w:t>данных во вложенную таблицу, ее необходимо сохранить нажатием на кнопку «Применить и закрыть» в нижней части окна (</w:t>
      </w:r>
      <w:r w:rsidR="00231DD8">
        <w:fldChar w:fldCharType="begin"/>
      </w:r>
      <w:r w:rsidR="00231DD8">
        <w:instrText xml:space="preserve"> REF _Ref73980101 \h </w:instrText>
      </w:r>
      <w:r w:rsidR="00231DD8">
        <w:fldChar w:fldCharType="separate"/>
      </w:r>
      <w:r w:rsidR="005679E3">
        <w:t xml:space="preserve">Рисунок </w:t>
      </w:r>
      <w:r w:rsidR="005679E3">
        <w:rPr>
          <w:noProof/>
        </w:rPr>
        <w:t>15</w:t>
      </w:r>
      <w:r w:rsidR="00231DD8">
        <w:fldChar w:fldCharType="end"/>
      </w:r>
      <w:r w:rsidR="00231DD8">
        <w:t>).</w:t>
      </w:r>
    </w:p>
    <w:p w14:paraId="58FBF9D8" w14:textId="77777777" w:rsidR="00231DD8" w:rsidRDefault="00231DD8" w:rsidP="00231DD8">
      <w:pPr>
        <w:pStyle w:val="phnormal"/>
        <w:keepNext/>
        <w:ind w:firstLine="0"/>
        <w:jc w:val="center"/>
      </w:pPr>
      <w:r>
        <w:rPr>
          <w:noProof/>
        </w:rPr>
        <w:drawing>
          <wp:inline distT="0" distB="0" distL="0" distR="0" wp14:anchorId="11E3E65A" wp14:editId="79F688A9">
            <wp:extent cx="5731158" cy="2788920"/>
            <wp:effectExtent l="19050" t="19050" r="22225" b="1143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9113" cy="2792791"/>
                    </a:xfrm>
                    <a:prstGeom prst="rect">
                      <a:avLst/>
                    </a:prstGeom>
                    <a:ln>
                      <a:solidFill>
                        <a:schemeClr val="accent1"/>
                      </a:solidFill>
                    </a:ln>
                  </pic:spPr>
                </pic:pic>
              </a:graphicData>
            </a:graphic>
          </wp:inline>
        </w:drawing>
      </w:r>
    </w:p>
    <w:p w14:paraId="202C9C69" w14:textId="54E89CD1" w:rsidR="00EA4555" w:rsidRDefault="00231DD8" w:rsidP="00402247">
      <w:pPr>
        <w:pStyle w:val="ae"/>
        <w:jc w:val="center"/>
      </w:pPr>
      <w:bookmarkStart w:id="23" w:name="_Ref73980101"/>
      <w:r>
        <w:t xml:space="preserve">Рисунок </w:t>
      </w:r>
      <w:r w:rsidR="006B107B">
        <w:fldChar w:fldCharType="begin"/>
      </w:r>
      <w:r w:rsidR="006B107B">
        <w:instrText xml:space="preserve"> SEQ Рисунок \* ARABIC </w:instrText>
      </w:r>
      <w:r w:rsidR="006B107B">
        <w:fldChar w:fldCharType="separate"/>
      </w:r>
      <w:r w:rsidR="00EC051D">
        <w:rPr>
          <w:noProof/>
        </w:rPr>
        <w:t>17</w:t>
      </w:r>
      <w:r w:rsidR="006B107B">
        <w:rPr>
          <w:noProof/>
        </w:rPr>
        <w:fldChar w:fldCharType="end"/>
      </w:r>
      <w:bookmarkEnd w:id="23"/>
      <w:r>
        <w:t xml:space="preserve"> Сохранение вложенной таблицы</w:t>
      </w:r>
    </w:p>
    <w:p w14:paraId="352917FB" w14:textId="77777777" w:rsidR="00231DD8" w:rsidRPr="00231DD8" w:rsidRDefault="00231DD8" w:rsidP="00402247"/>
    <w:p w14:paraId="633AB643" w14:textId="636913CB" w:rsidR="007220B3" w:rsidRPr="0034218E" w:rsidRDefault="00BC3379" w:rsidP="00F726A3">
      <w:pPr>
        <w:pStyle w:val="phnormal"/>
      </w:pPr>
      <w:r w:rsidRPr="0034218E">
        <w:t xml:space="preserve">После </w:t>
      </w:r>
      <w:r w:rsidR="00965E3F" w:rsidRPr="0034218E">
        <w:t xml:space="preserve">ввода данных </w:t>
      </w:r>
      <w:r w:rsidR="00231DD8" w:rsidRPr="0034218E">
        <w:t xml:space="preserve">во вкладке «Здания» и во вложенных таблицах </w:t>
      </w:r>
      <w:r w:rsidR="00965E3F" w:rsidRPr="0034218E">
        <w:t>следует сохранить форму. Для этого</w:t>
      </w:r>
      <w:r w:rsidRPr="0034218E">
        <w:t xml:space="preserve"> </w:t>
      </w:r>
      <w:r w:rsidR="00965E3F" w:rsidRPr="0034218E">
        <w:t xml:space="preserve">надо </w:t>
      </w:r>
      <w:r w:rsidRPr="0034218E">
        <w:t>наж</w:t>
      </w:r>
      <w:r w:rsidR="00965E3F" w:rsidRPr="0034218E">
        <w:t>ать</w:t>
      </w:r>
      <w:r w:rsidRPr="0034218E">
        <w:t xml:space="preserve"> на кнопку «Сохранить»</w:t>
      </w:r>
      <w:r w:rsidR="00965E3F" w:rsidRPr="0034218E">
        <w:t xml:space="preserve"> на панели инструментов</w:t>
      </w:r>
      <w:r w:rsidRPr="0034218E">
        <w:t xml:space="preserve"> (</w:t>
      </w:r>
      <w:r w:rsidR="0034218E" w:rsidRPr="0034218E">
        <w:fldChar w:fldCharType="begin"/>
      </w:r>
      <w:r w:rsidR="0034218E" w:rsidRPr="0034218E">
        <w:instrText xml:space="preserve"> REF _Ref73980435 \h </w:instrText>
      </w:r>
      <w:r w:rsidR="0034218E">
        <w:instrText xml:space="preserve"> \* MERGEFORMAT </w:instrText>
      </w:r>
      <w:r w:rsidR="0034218E" w:rsidRPr="0034218E">
        <w:fldChar w:fldCharType="separate"/>
      </w:r>
      <w:r w:rsidR="005679E3">
        <w:t xml:space="preserve">Рисунок </w:t>
      </w:r>
      <w:r w:rsidR="005679E3">
        <w:rPr>
          <w:noProof/>
        </w:rPr>
        <w:t>16</w:t>
      </w:r>
      <w:r w:rsidR="0034218E" w:rsidRPr="0034218E">
        <w:fldChar w:fldCharType="end"/>
      </w:r>
      <w:r w:rsidR="0034218E" w:rsidRPr="0034218E">
        <w:t>).</w:t>
      </w:r>
      <w:r w:rsidR="00B56EFC" w:rsidRPr="0034218E">
        <w:t xml:space="preserve"> </w:t>
      </w:r>
    </w:p>
    <w:p w14:paraId="34780077" w14:textId="77777777" w:rsidR="0034218E" w:rsidRDefault="0034218E" w:rsidP="0034218E">
      <w:pPr>
        <w:pStyle w:val="phnormal"/>
        <w:keepNext/>
        <w:ind w:firstLine="0"/>
        <w:jc w:val="center"/>
      </w:pPr>
      <w:r>
        <w:rPr>
          <w:noProof/>
        </w:rPr>
        <w:lastRenderedPageBreak/>
        <w:drawing>
          <wp:inline distT="0" distB="0" distL="0" distR="0" wp14:anchorId="1C419B50" wp14:editId="2C110F9B">
            <wp:extent cx="5306695" cy="1951075"/>
            <wp:effectExtent l="19050" t="19050" r="27305" b="1143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16317" cy="1954613"/>
                    </a:xfrm>
                    <a:prstGeom prst="rect">
                      <a:avLst/>
                    </a:prstGeom>
                    <a:ln>
                      <a:solidFill>
                        <a:schemeClr val="accent1"/>
                      </a:solidFill>
                    </a:ln>
                  </pic:spPr>
                </pic:pic>
              </a:graphicData>
            </a:graphic>
          </wp:inline>
        </w:drawing>
      </w:r>
    </w:p>
    <w:p w14:paraId="0C9C0610" w14:textId="005011E1" w:rsidR="0034218E" w:rsidRPr="00FF0B40" w:rsidRDefault="0034218E" w:rsidP="00402247">
      <w:pPr>
        <w:pStyle w:val="ae"/>
        <w:jc w:val="center"/>
        <w:rPr>
          <w:highlight w:val="yellow"/>
        </w:rPr>
      </w:pPr>
      <w:bookmarkStart w:id="24" w:name="_Ref73980435"/>
      <w:r>
        <w:t xml:space="preserve">Рисунок </w:t>
      </w:r>
      <w:r w:rsidR="006B107B">
        <w:fldChar w:fldCharType="begin"/>
      </w:r>
      <w:r w:rsidR="006B107B">
        <w:instrText xml:space="preserve"> SEQ Рисунок \* ARABIC </w:instrText>
      </w:r>
      <w:r w:rsidR="006B107B">
        <w:fldChar w:fldCharType="separate"/>
      </w:r>
      <w:r w:rsidR="00EC051D">
        <w:rPr>
          <w:noProof/>
        </w:rPr>
        <w:t>18</w:t>
      </w:r>
      <w:r w:rsidR="006B107B">
        <w:rPr>
          <w:noProof/>
        </w:rPr>
        <w:fldChar w:fldCharType="end"/>
      </w:r>
      <w:bookmarkEnd w:id="24"/>
      <w:r>
        <w:t xml:space="preserve"> Сохранение отчетной формы</w:t>
      </w:r>
    </w:p>
    <w:p w14:paraId="08A7EA81" w14:textId="049F4787" w:rsidR="007220B3" w:rsidRPr="00FF0B40" w:rsidRDefault="007220B3" w:rsidP="007220B3">
      <w:pPr>
        <w:pStyle w:val="phnormal"/>
        <w:rPr>
          <w:highlight w:val="yellow"/>
        </w:rPr>
      </w:pPr>
      <w:r w:rsidRPr="00986629">
        <w:t xml:space="preserve">При сохранении система проверит введенные данные и в случае обнаружения ошибок отобразит информационное сообщение с указанием строки, в которой была допущена ошибка, и описание </w:t>
      </w:r>
      <w:r w:rsidRPr="00F1344B">
        <w:t>ошибки (</w:t>
      </w:r>
      <w:r w:rsidR="00EF1FC8">
        <w:fldChar w:fldCharType="begin"/>
      </w:r>
      <w:r w:rsidR="00EF1FC8">
        <w:instrText xml:space="preserve"> REF _Ref74037654 \h </w:instrText>
      </w:r>
      <w:r w:rsidR="00EF1FC8">
        <w:fldChar w:fldCharType="separate"/>
      </w:r>
      <w:r w:rsidR="005679E3">
        <w:t xml:space="preserve">Рисунок </w:t>
      </w:r>
      <w:r w:rsidR="005679E3">
        <w:rPr>
          <w:noProof/>
        </w:rPr>
        <w:t>17</w:t>
      </w:r>
      <w:r w:rsidR="00EF1FC8">
        <w:fldChar w:fldCharType="end"/>
      </w:r>
      <w:r w:rsidRPr="00F1344B">
        <w:t>).</w:t>
      </w:r>
    </w:p>
    <w:p w14:paraId="671CF9F8" w14:textId="77777777" w:rsidR="00F1344B" w:rsidRDefault="00F1344B" w:rsidP="00F1344B">
      <w:pPr>
        <w:pStyle w:val="phnormal"/>
        <w:keepNext/>
        <w:ind w:firstLine="0"/>
        <w:jc w:val="center"/>
      </w:pPr>
      <w:r>
        <w:rPr>
          <w:noProof/>
        </w:rPr>
        <w:drawing>
          <wp:inline distT="0" distB="0" distL="0" distR="0" wp14:anchorId="6E6B7DF2" wp14:editId="5B8ACFD1">
            <wp:extent cx="5672455" cy="2459639"/>
            <wp:effectExtent l="19050" t="19050" r="23495" b="171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78157" cy="2462111"/>
                    </a:xfrm>
                    <a:prstGeom prst="rect">
                      <a:avLst/>
                    </a:prstGeom>
                    <a:ln>
                      <a:solidFill>
                        <a:schemeClr val="accent1"/>
                      </a:solidFill>
                    </a:ln>
                  </pic:spPr>
                </pic:pic>
              </a:graphicData>
            </a:graphic>
          </wp:inline>
        </w:drawing>
      </w:r>
    </w:p>
    <w:p w14:paraId="41FD9FD9" w14:textId="6C93CFC9" w:rsidR="007220B3" w:rsidRPr="00FF0B40" w:rsidRDefault="00F1344B" w:rsidP="00402247">
      <w:pPr>
        <w:pStyle w:val="ae"/>
        <w:jc w:val="center"/>
        <w:rPr>
          <w:highlight w:val="yellow"/>
        </w:rPr>
      </w:pPr>
      <w:bookmarkStart w:id="25" w:name="_Ref74037654"/>
      <w:bookmarkStart w:id="26" w:name="_Ref74037309"/>
      <w:r>
        <w:t xml:space="preserve">Рисунок </w:t>
      </w:r>
      <w:r w:rsidR="006B107B">
        <w:fldChar w:fldCharType="begin"/>
      </w:r>
      <w:r w:rsidR="006B107B">
        <w:instrText xml:space="preserve"> SEQ Рисунок \* ARABIC </w:instrText>
      </w:r>
      <w:r w:rsidR="006B107B">
        <w:fldChar w:fldCharType="separate"/>
      </w:r>
      <w:r w:rsidR="00EC051D">
        <w:rPr>
          <w:noProof/>
        </w:rPr>
        <w:t>19</w:t>
      </w:r>
      <w:r w:rsidR="006B107B">
        <w:rPr>
          <w:noProof/>
        </w:rPr>
        <w:fldChar w:fldCharType="end"/>
      </w:r>
      <w:bookmarkEnd w:id="25"/>
      <w:r>
        <w:t xml:space="preserve"> Результат проверки данных</w:t>
      </w:r>
      <w:bookmarkEnd w:id="26"/>
    </w:p>
    <w:p w14:paraId="176709C4" w14:textId="49104E29" w:rsidR="002C7F16" w:rsidRPr="00F1344B" w:rsidRDefault="002C7F16" w:rsidP="00D47FC1">
      <w:pPr>
        <w:ind w:firstLine="567"/>
      </w:pPr>
      <w:r w:rsidRPr="00F1344B">
        <w:t xml:space="preserve">Имеется возможность произвести печать Результата проверки данных. Для этого необходимо нажать кнопку </w:t>
      </w:r>
      <w:r w:rsidR="00F1344B">
        <w:t>«</w:t>
      </w:r>
      <w:r w:rsidRPr="00F1344B">
        <w:t>Печать</w:t>
      </w:r>
      <w:r w:rsidR="00F1344B">
        <w:t>»</w:t>
      </w:r>
      <w:r w:rsidRPr="00F1344B">
        <w:t xml:space="preserve">. </w:t>
      </w:r>
    </w:p>
    <w:p w14:paraId="6196A66E" w14:textId="77777777" w:rsidR="004C47DD" w:rsidRPr="00F1344B" w:rsidRDefault="00B56EFC" w:rsidP="00D47FC1">
      <w:pPr>
        <w:ind w:firstLine="567"/>
      </w:pPr>
      <w:r w:rsidRPr="00F1344B">
        <w:t xml:space="preserve">Для сохранения формы необходимо исправить указанные ошибки. </w:t>
      </w:r>
    </w:p>
    <w:p w14:paraId="1B9F3307" w14:textId="3C671B98" w:rsidR="00196223" w:rsidRPr="00F1344B" w:rsidRDefault="00196223" w:rsidP="00196223">
      <w:pPr>
        <w:pStyle w:val="phfigure"/>
        <w:keepNext/>
      </w:pPr>
    </w:p>
    <w:p w14:paraId="09968C60" w14:textId="45E98043" w:rsidR="00C55C66" w:rsidRDefault="00C55C66" w:rsidP="00402247">
      <w:r w:rsidRPr="00385E69">
        <w:t>В форме реализованы следующие контрол</w:t>
      </w:r>
      <w:r w:rsidR="005C79D0" w:rsidRPr="00385E69">
        <w:t>и введенных данных</w:t>
      </w:r>
      <w:r w:rsidRPr="00385E69">
        <w:t>:</w:t>
      </w:r>
    </w:p>
    <w:p w14:paraId="29EA751D" w14:textId="223407BB" w:rsidR="00385E69" w:rsidRPr="00385E69" w:rsidRDefault="00385E69" w:rsidP="00402247">
      <w:pPr>
        <w:pStyle w:val="af3"/>
        <w:numPr>
          <w:ilvl w:val="0"/>
          <w:numId w:val="49"/>
        </w:numPr>
      </w:pPr>
      <w:r>
        <w:t>Во вкладке «Здания»:</w:t>
      </w:r>
    </w:p>
    <w:p w14:paraId="6F93FB6A" w14:textId="2D6DEE3D" w:rsidR="00C55C66" w:rsidRPr="00385E69" w:rsidRDefault="00C55C66" w:rsidP="00402247">
      <w:pPr>
        <w:pStyle w:val="af3"/>
        <w:numPr>
          <w:ilvl w:val="1"/>
          <w:numId w:val="49"/>
        </w:numPr>
      </w:pPr>
      <w:r w:rsidRPr="00385E69">
        <w:t>Если в поле «Статус» выбрано «Эксплуатация сети», то в поле «Тип подключения» не должно быть выбрано «Доступ отсутствует»</w:t>
      </w:r>
      <w:r w:rsidR="008C25DA" w:rsidRPr="00385E69">
        <w:t xml:space="preserve"> и должны быть заполнены поля: «Тип подключения», «Фактическая дата подключения», «Провайдер», «Стоимость услуги предоставления доступа к Интернет», «Пропускная способность канала», «Источник </w:t>
      </w:r>
      <w:r w:rsidR="008C25DA" w:rsidRPr="00385E69">
        <w:lastRenderedPageBreak/>
        <w:t>финансирования подключения к Интернет», «Источник финансирования оказания услуг связи по доступу к Интернет»</w:t>
      </w:r>
      <w:r w:rsidRPr="00385E69">
        <w:t>;</w:t>
      </w:r>
    </w:p>
    <w:p w14:paraId="1B2108B9" w14:textId="4EA0A945" w:rsidR="00C55C66" w:rsidRPr="00385E69" w:rsidRDefault="00C55C66" w:rsidP="00402247">
      <w:pPr>
        <w:pStyle w:val="af3"/>
        <w:numPr>
          <w:ilvl w:val="1"/>
          <w:numId w:val="49"/>
        </w:numPr>
      </w:pPr>
      <w:r w:rsidRPr="00385E69">
        <w:t xml:space="preserve">Если в поле «Статус» выбрано </w:t>
      </w:r>
      <w:r w:rsidR="003C024C" w:rsidRPr="00385E69">
        <w:t>«</w:t>
      </w:r>
      <w:r w:rsidRPr="00385E69">
        <w:t>Сеть не построена</w:t>
      </w:r>
      <w:r w:rsidR="008C25DA" w:rsidRPr="00385E69">
        <w:t>»</w:t>
      </w:r>
      <w:r w:rsidRPr="00385E69">
        <w:t>, то в поле «Тип подключения» может быть только «Доступ отсутствует»;</w:t>
      </w:r>
    </w:p>
    <w:p w14:paraId="5D585462" w14:textId="52D6C044" w:rsidR="00C55C66" w:rsidRPr="00F1344B" w:rsidRDefault="00C55C66" w:rsidP="00402247">
      <w:pPr>
        <w:pStyle w:val="af3"/>
        <w:numPr>
          <w:ilvl w:val="1"/>
          <w:numId w:val="49"/>
        </w:numPr>
      </w:pPr>
      <w:r w:rsidRPr="00385E69">
        <w:t>Если в поле «Тип подключения» выбрано «Доступ отсутствует», то поля</w:t>
      </w:r>
      <w:r w:rsidR="008C25DA" w:rsidRPr="00385E69">
        <w:t xml:space="preserve"> </w:t>
      </w:r>
      <w:r w:rsidRPr="00385E69">
        <w:t xml:space="preserve"> </w:t>
      </w:r>
      <w:r w:rsidR="004F322B" w:rsidRPr="00385E69">
        <w:t>«Провайдер», «Стоимость услуги предоставления доступа к Интернет», «Выделенная пропускная способность», «Скорость передачи данных по направлению к пользователю</w:t>
      </w:r>
      <w:r w:rsidR="004F322B" w:rsidRPr="00F1344B">
        <w:t>», «Скорость передачи данных по направлению от пользователя», «Необходимо расширение пропускной способности канала связи» должны быть не заполнены, а в полях «Источник финансирования оказания услуг связи по доступу в Интернет» должно быть значение «Не указано</w:t>
      </w:r>
      <w:r w:rsidR="00DB620E" w:rsidRPr="00F1344B">
        <w:t>»</w:t>
      </w:r>
      <w:r w:rsidRPr="00F1344B">
        <w:t>;</w:t>
      </w:r>
    </w:p>
    <w:p w14:paraId="5196AF1D" w14:textId="33730D54" w:rsidR="008939BA" w:rsidRPr="00F1344B" w:rsidRDefault="00583AF2" w:rsidP="00402247">
      <w:pPr>
        <w:pStyle w:val="af3"/>
        <w:numPr>
          <w:ilvl w:val="1"/>
          <w:numId w:val="49"/>
        </w:numPr>
      </w:pPr>
      <w:r w:rsidRPr="00F1344B">
        <w:t>П</w:t>
      </w:r>
      <w:r w:rsidR="00C55C66" w:rsidRPr="00F1344B">
        <w:t xml:space="preserve">о одному </w:t>
      </w:r>
      <w:r w:rsidR="008939BA" w:rsidRPr="00F1344B">
        <w:t xml:space="preserve">и тому же </w:t>
      </w:r>
      <w:r w:rsidR="008C25DA" w:rsidRPr="00F1344B">
        <w:t>зданию</w:t>
      </w:r>
      <w:r w:rsidR="00C55C66" w:rsidRPr="00F1344B">
        <w:t xml:space="preserve"> не должно быть более 1 записи, в котор</w:t>
      </w:r>
      <w:r w:rsidR="008939BA" w:rsidRPr="00F1344B">
        <w:t>ой</w:t>
      </w:r>
      <w:r w:rsidRPr="00F1344B">
        <w:t xml:space="preserve"> </w:t>
      </w:r>
      <w:r w:rsidR="00C55C66" w:rsidRPr="00F1344B">
        <w:t>в поле «Госконтракт Минкомсвязи России» проставлена галочка</w:t>
      </w:r>
      <w:r w:rsidR="008939BA" w:rsidRPr="00F1344B">
        <w:t>.</w:t>
      </w:r>
    </w:p>
    <w:p w14:paraId="40C1526F" w14:textId="77D93CA0" w:rsidR="008939BA" w:rsidRPr="00385E69" w:rsidRDefault="008939BA" w:rsidP="00402247">
      <w:pPr>
        <w:pStyle w:val="af3"/>
        <w:numPr>
          <w:ilvl w:val="1"/>
          <w:numId w:val="49"/>
        </w:numPr>
      </w:pPr>
      <w:r w:rsidRPr="00385E69">
        <w:t>По одному и тому же зданию не может быть более 1 записи со значением поля «Основной/резервный канал» равным «Основной».</w:t>
      </w:r>
    </w:p>
    <w:p w14:paraId="14D97CB8" w14:textId="6587919F" w:rsidR="00C55C66" w:rsidRDefault="008939BA" w:rsidP="00402247">
      <w:pPr>
        <w:pStyle w:val="af3"/>
        <w:numPr>
          <w:ilvl w:val="1"/>
          <w:numId w:val="49"/>
        </w:numPr>
      </w:pPr>
      <w:r w:rsidRPr="00385E69">
        <w:t xml:space="preserve">По одному и тому же зданию не могут быть строки, в которых значения </w:t>
      </w:r>
      <w:r w:rsidR="00C55C66" w:rsidRPr="00385E69">
        <w:t>всех полей совпадают.</w:t>
      </w:r>
    </w:p>
    <w:p w14:paraId="1CEA6338" w14:textId="5A60073F" w:rsidR="00385E69" w:rsidRDefault="00385E69" w:rsidP="00402247">
      <w:pPr>
        <w:pStyle w:val="af3"/>
        <w:numPr>
          <w:ilvl w:val="0"/>
          <w:numId w:val="49"/>
        </w:numPr>
      </w:pPr>
      <w:r>
        <w:t>Во вложенной таблице «</w:t>
      </w:r>
      <w:r w:rsidR="00691FFD">
        <w:t>Структурные</w:t>
      </w:r>
      <w:r>
        <w:t xml:space="preserve"> подразделения, относящиеся к зданию»:</w:t>
      </w:r>
    </w:p>
    <w:p w14:paraId="1F867DCA" w14:textId="77777777" w:rsidR="00385E69" w:rsidRDefault="00385E69" w:rsidP="00385E69">
      <w:pPr>
        <w:pStyle w:val="phnormal"/>
        <w:numPr>
          <w:ilvl w:val="1"/>
          <w:numId w:val="49"/>
        </w:numPr>
        <w:ind w:left="1134"/>
      </w:pPr>
      <w:r>
        <w:t>Значение в столбце «Количество компьютеров, всего» должно быть не меньше, чем значение в столбце «Количество компьютеров со сроком эксплуатации более 3-х лет».</w:t>
      </w:r>
    </w:p>
    <w:p w14:paraId="05946576" w14:textId="77777777" w:rsidR="00385E69" w:rsidRDefault="00385E69" w:rsidP="00385E69">
      <w:pPr>
        <w:pStyle w:val="phnormal"/>
        <w:numPr>
          <w:ilvl w:val="1"/>
          <w:numId w:val="49"/>
        </w:numPr>
        <w:ind w:left="1134"/>
      </w:pPr>
      <w:r>
        <w:t>Значение в столбце «Количество компьютеров, всего» должно быть не меньше, чем значение в столбце «Количество компьютеров со степенью износа менее 50%»</w:t>
      </w:r>
    </w:p>
    <w:p w14:paraId="25365534" w14:textId="1BADD7C5" w:rsidR="007220B3" w:rsidRPr="00360AE2" w:rsidRDefault="00385E69" w:rsidP="00360AE2">
      <w:pPr>
        <w:pStyle w:val="phnormal"/>
        <w:numPr>
          <w:ilvl w:val="1"/>
          <w:numId w:val="49"/>
        </w:numPr>
        <w:ind w:left="1134"/>
      </w:pPr>
      <w:r>
        <w:t>Значение в столбце «Количество компьютеров, всего» должно быть не меньше, чем значение в столбце «</w:t>
      </w:r>
      <w:r w:rsidRPr="00D2380C">
        <w:t>Количество АРМ, подключенных к МИС/РМИС</w:t>
      </w:r>
      <w:r>
        <w:t>»</w:t>
      </w:r>
    </w:p>
    <w:p w14:paraId="55E606E1" w14:textId="77777777" w:rsidR="007A6427" w:rsidRPr="00360AE2" w:rsidRDefault="007A6427" w:rsidP="00402247"/>
    <w:p w14:paraId="566A2D65" w14:textId="6DDD2748" w:rsidR="00D44AE4" w:rsidRPr="00360AE2" w:rsidRDefault="00AD0B42" w:rsidP="00C42D47">
      <w:pPr>
        <w:pStyle w:val="phnormal"/>
      </w:pPr>
      <w:r w:rsidRPr="00360AE2">
        <w:t xml:space="preserve">При сохранении формы </w:t>
      </w:r>
      <w:r w:rsidR="00C42D47" w:rsidRPr="00360AE2">
        <w:t>автоматически заполня</w:t>
      </w:r>
      <w:r w:rsidR="00360AE2" w:rsidRPr="00360AE2">
        <w:t>е</w:t>
      </w:r>
      <w:r w:rsidR="00C42D47" w:rsidRPr="00360AE2">
        <w:t xml:space="preserve">тся </w:t>
      </w:r>
      <w:r w:rsidRPr="00360AE2">
        <w:t>вкладк</w:t>
      </w:r>
      <w:r w:rsidR="00360AE2" w:rsidRPr="00360AE2">
        <w:t>а «Перечень структурных подразделений».</w:t>
      </w:r>
      <w:r w:rsidR="00360AE2">
        <w:t xml:space="preserve"> Здесь объединяется вся информация по зданиям и структурным подразделениям.</w:t>
      </w:r>
    </w:p>
    <w:p w14:paraId="6D308FC2" w14:textId="3DD4D70C" w:rsidR="00761778" w:rsidRPr="00360AE2" w:rsidRDefault="00761778" w:rsidP="00360AE2">
      <w:pPr>
        <w:pStyle w:val="phnormal"/>
      </w:pPr>
      <w:r w:rsidRPr="00360AE2">
        <w:t>Эт</w:t>
      </w:r>
      <w:r w:rsidR="00360AE2" w:rsidRPr="00360AE2">
        <w:t>от</w:t>
      </w:r>
      <w:r w:rsidRPr="00360AE2">
        <w:t xml:space="preserve"> </w:t>
      </w:r>
      <w:r w:rsidR="00360AE2" w:rsidRPr="00360AE2">
        <w:t>список</w:t>
      </w:r>
      <w:r w:rsidRPr="00360AE2">
        <w:t xml:space="preserve"> позволяют проверить полноту и правильность имеющихся данных, выверить соответствие зданий и структурных подразделений (</w:t>
      </w:r>
      <w:r w:rsidRPr="00360AE2">
        <w:fldChar w:fldCharType="begin"/>
      </w:r>
      <w:r w:rsidRPr="00360AE2">
        <w:instrText xml:space="preserve"> REF _Ref1996979 \h </w:instrText>
      </w:r>
      <w:r w:rsidR="00FF0B40" w:rsidRPr="00360AE2">
        <w:instrText xml:space="preserve"> \* MERGEFORMAT </w:instrText>
      </w:r>
      <w:r w:rsidRPr="00360AE2">
        <w:fldChar w:fldCharType="separate"/>
      </w:r>
      <w:r w:rsidR="005679E3" w:rsidRPr="005679E3">
        <w:rPr>
          <w:color w:val="000000" w:themeColor="text1"/>
        </w:rPr>
        <w:t xml:space="preserve">Рисунок </w:t>
      </w:r>
      <w:r w:rsidR="005679E3" w:rsidRPr="005679E3">
        <w:rPr>
          <w:noProof/>
          <w:color w:val="000000" w:themeColor="text1"/>
        </w:rPr>
        <w:t>18</w:t>
      </w:r>
      <w:r w:rsidRPr="00360AE2">
        <w:fldChar w:fldCharType="end"/>
      </w:r>
      <w:r w:rsidRPr="00360AE2">
        <w:t xml:space="preserve">). </w:t>
      </w:r>
      <w:r w:rsidR="007220B3" w:rsidRPr="00360AE2">
        <w:t>При выявлении ошибок или незаполненных данных следует внести исправления в ФРМО. После этого заново открыть форму</w:t>
      </w:r>
      <w:r w:rsidR="0056008B" w:rsidRPr="00360AE2">
        <w:t>, провести синхронизацию с ФРМО нажат</w:t>
      </w:r>
      <w:r w:rsidR="00B373F6" w:rsidRPr="00360AE2">
        <w:t>ием</w:t>
      </w:r>
      <w:r w:rsidR="0056008B" w:rsidRPr="00360AE2">
        <w:t xml:space="preserve"> на пункт «</w:t>
      </w:r>
      <w:r w:rsidR="00360AE2" w:rsidRPr="00360AE2">
        <w:t>Актуализировать из</w:t>
      </w:r>
      <w:r w:rsidR="0056008B" w:rsidRPr="00360AE2">
        <w:t xml:space="preserve"> ФРМО» (</w:t>
      </w:r>
      <w:r w:rsidR="0056008B" w:rsidRPr="00360AE2">
        <w:fldChar w:fldCharType="begin"/>
      </w:r>
      <w:r w:rsidR="0056008B" w:rsidRPr="00360AE2">
        <w:instrText xml:space="preserve"> REF _Ref1989040 \h  \* MERGEFORMAT </w:instrText>
      </w:r>
      <w:r w:rsidR="0056008B" w:rsidRPr="00360AE2">
        <w:fldChar w:fldCharType="separate"/>
      </w:r>
      <w:r w:rsidR="005679E3" w:rsidRPr="005679E3">
        <w:rPr>
          <w:color w:val="000000" w:themeColor="text1"/>
        </w:rPr>
        <w:t xml:space="preserve">Рисунок </w:t>
      </w:r>
      <w:r w:rsidR="005679E3" w:rsidRPr="005679E3">
        <w:rPr>
          <w:noProof/>
          <w:color w:val="000000" w:themeColor="text1"/>
        </w:rPr>
        <w:t>7</w:t>
      </w:r>
      <w:r w:rsidR="0056008B" w:rsidRPr="00360AE2">
        <w:fldChar w:fldCharType="end"/>
      </w:r>
      <w:r w:rsidR="0056008B" w:rsidRPr="00360AE2">
        <w:t xml:space="preserve">) </w:t>
      </w:r>
      <w:r w:rsidR="007220B3" w:rsidRPr="00360AE2">
        <w:t xml:space="preserve"> и выполнить сохранение</w:t>
      </w:r>
      <w:r w:rsidR="0056008B" w:rsidRPr="00360AE2">
        <w:t xml:space="preserve"> формы</w:t>
      </w:r>
      <w:r w:rsidR="00360AE2">
        <w:t xml:space="preserve">. </w:t>
      </w:r>
    </w:p>
    <w:p w14:paraId="6668B7C9" w14:textId="4BDEC1C1" w:rsidR="006933B0" w:rsidRPr="00FF0B40" w:rsidRDefault="00360AE2" w:rsidP="00360AE2">
      <w:pPr>
        <w:pStyle w:val="phnormal"/>
        <w:ind w:firstLine="0"/>
        <w:jc w:val="center"/>
        <w:rPr>
          <w:highlight w:val="yellow"/>
        </w:rPr>
      </w:pPr>
      <w:r>
        <w:rPr>
          <w:noProof/>
        </w:rPr>
        <w:lastRenderedPageBreak/>
        <w:drawing>
          <wp:inline distT="0" distB="0" distL="0" distR="0" wp14:anchorId="3BBBD64A" wp14:editId="45223495">
            <wp:extent cx="6371696" cy="2834640"/>
            <wp:effectExtent l="19050" t="19050" r="10160" b="2286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84860" cy="2840496"/>
                    </a:xfrm>
                    <a:prstGeom prst="rect">
                      <a:avLst/>
                    </a:prstGeom>
                    <a:ln>
                      <a:solidFill>
                        <a:schemeClr val="accent1"/>
                      </a:solidFill>
                    </a:ln>
                  </pic:spPr>
                </pic:pic>
              </a:graphicData>
            </a:graphic>
          </wp:inline>
        </w:drawing>
      </w:r>
    </w:p>
    <w:p w14:paraId="5A48E05E" w14:textId="59C99841" w:rsidR="006933B0" w:rsidRPr="00E01ED6" w:rsidRDefault="006933B0" w:rsidP="00402247">
      <w:pPr>
        <w:pStyle w:val="ae"/>
        <w:jc w:val="center"/>
      </w:pPr>
      <w:bookmarkStart w:id="27" w:name="_Ref1996979"/>
      <w:r w:rsidRPr="00360AE2">
        <w:t xml:space="preserve">Рисунок </w:t>
      </w:r>
      <w:r w:rsidR="006B107B">
        <w:fldChar w:fldCharType="begin"/>
      </w:r>
      <w:r w:rsidR="006B107B">
        <w:instrText xml:space="preserve"> SEQ Рисунок \* ARABIC </w:instrText>
      </w:r>
      <w:r w:rsidR="006B107B">
        <w:fldChar w:fldCharType="separate"/>
      </w:r>
      <w:r w:rsidR="00EC051D">
        <w:rPr>
          <w:noProof/>
        </w:rPr>
        <w:t>20</w:t>
      </w:r>
      <w:r w:rsidR="006B107B">
        <w:rPr>
          <w:noProof/>
        </w:rPr>
        <w:fldChar w:fldCharType="end"/>
      </w:r>
      <w:bookmarkEnd w:id="27"/>
      <w:r w:rsidRPr="00360AE2">
        <w:t xml:space="preserve"> Перечень </w:t>
      </w:r>
      <w:r w:rsidR="00360AE2" w:rsidRPr="00360AE2">
        <w:t>структурных подразделений</w:t>
      </w:r>
    </w:p>
    <w:p w14:paraId="68183495" w14:textId="6BC9E2C0" w:rsidR="006933B0" w:rsidRPr="00E01ED6" w:rsidRDefault="006933B0" w:rsidP="00C45AC5">
      <w:pPr>
        <w:pStyle w:val="phnormal"/>
      </w:pPr>
      <w:r w:rsidRPr="00E01ED6">
        <w:t xml:space="preserve">Формы, заполненные на уровне медицинской организации, являются исходными для сбора сведений на уровне региона. Все недочеты и некорректные данные должны быть </w:t>
      </w:r>
      <w:r w:rsidR="00C45AC5" w:rsidRPr="00E01ED6">
        <w:t xml:space="preserve">обнаружены и </w:t>
      </w:r>
      <w:r w:rsidRPr="00E01ED6">
        <w:t>исправлены именно в исходных формах</w:t>
      </w:r>
      <w:r w:rsidR="00C45AC5" w:rsidRPr="00E01ED6">
        <w:t xml:space="preserve">, так как после выявления ошибок на вышестоящих уровнях внесение изменений </w:t>
      </w:r>
      <w:r w:rsidR="00AD0B42" w:rsidRPr="00E01ED6">
        <w:t>запрещено</w:t>
      </w:r>
      <w:r w:rsidR="00C45AC5" w:rsidRPr="00E01ED6">
        <w:t>.</w:t>
      </w:r>
    </w:p>
    <w:p w14:paraId="3B0CC37B" w14:textId="3C36BCC5" w:rsidR="00AD0B42" w:rsidRPr="00E01ED6" w:rsidRDefault="00AD0B42" w:rsidP="00C45AC5">
      <w:pPr>
        <w:pStyle w:val="phnormal"/>
      </w:pPr>
      <w:r w:rsidRPr="00E01ED6">
        <w:t>После заполнения формы на уровне медицинской организации необходимо довести состояние формы до «Проверено». Для этого необходимо выполнить действия по переводу состояния, описанны</w:t>
      </w:r>
      <w:r w:rsidR="0056008B" w:rsidRPr="00E01ED6">
        <w:t>е</w:t>
      </w:r>
      <w:r w:rsidRPr="00E01ED6">
        <w:t xml:space="preserve"> в </w:t>
      </w:r>
      <w:r w:rsidR="00D9502A" w:rsidRPr="00E01ED6">
        <w:t xml:space="preserve">разделе 3. </w:t>
      </w:r>
      <w:r w:rsidR="0056008B" w:rsidRPr="00E01ED6">
        <w:t>«</w:t>
      </w:r>
      <w:r w:rsidR="00D9502A" w:rsidRPr="00E01ED6">
        <w:t>Подготовка отчетной формы к приемке на вышестоящем уровне</w:t>
      </w:r>
      <w:r w:rsidR="0056008B" w:rsidRPr="00E01ED6">
        <w:t>»</w:t>
      </w:r>
      <w:r w:rsidR="00D9502A" w:rsidRPr="00E01ED6">
        <w:t>.</w:t>
      </w:r>
    </w:p>
    <w:p w14:paraId="4A6EA417" w14:textId="77777777" w:rsidR="00EF3B05" w:rsidRPr="00E01ED6" w:rsidRDefault="00EF3B05" w:rsidP="00EF3B05">
      <w:pPr>
        <w:pStyle w:val="20"/>
      </w:pPr>
      <w:bookmarkStart w:id="28" w:name="_Toc75421926"/>
      <w:r w:rsidRPr="00E01ED6">
        <w:t>Перенос данных между отчетными периодами.</w:t>
      </w:r>
      <w:bookmarkEnd w:id="28"/>
    </w:p>
    <w:p w14:paraId="1199D662" w14:textId="77777777" w:rsidR="00EF3B05" w:rsidRPr="00E01ED6" w:rsidRDefault="00EF3B05" w:rsidP="00D17FD3">
      <w:pPr>
        <w:ind w:firstLine="567"/>
      </w:pPr>
      <w:r w:rsidRPr="00E01ED6">
        <w:t xml:space="preserve">Если после сдачи формы за предыдущий период изменений в отчетных данных не было, либо они незначительны, то для ускорения ввода информации следует воспользоваться функционалом по загрузке данных между периодами. </w:t>
      </w:r>
    </w:p>
    <w:p w14:paraId="183F4879" w14:textId="49651A20" w:rsidR="003D3074" w:rsidRPr="00566F8C" w:rsidRDefault="00EF3B05" w:rsidP="00D17FD3">
      <w:pPr>
        <w:ind w:firstLine="567"/>
      </w:pPr>
      <w:r w:rsidRPr="00D71C4E">
        <w:t>Копирование данных между периодами можно выполнить как для отдельной медицинской организации, так и для всех организаций региона сразу.</w:t>
      </w:r>
    </w:p>
    <w:p w14:paraId="59AAFBB1" w14:textId="77777777" w:rsidR="003B623F" w:rsidRDefault="00EF3B05" w:rsidP="00D17FD3">
      <w:pPr>
        <w:ind w:firstLine="567"/>
      </w:pPr>
      <w:r w:rsidRPr="003D3074">
        <w:t xml:space="preserve">Перед выполнением этой операции следует убедиться, что выбран именно тот отчетный период, за который требуется ввести данные. </w:t>
      </w:r>
    </w:p>
    <w:p w14:paraId="07819A5F" w14:textId="3BEBFD63" w:rsidR="00181609" w:rsidRPr="00FF0B40" w:rsidRDefault="00092BCB" w:rsidP="00D17FD3">
      <w:pPr>
        <w:ind w:firstLine="567"/>
        <w:rPr>
          <w:highlight w:val="yellow"/>
        </w:rPr>
      </w:pPr>
      <w:r>
        <w:t>Чтобы произвести перенос данных</w:t>
      </w:r>
      <w:r w:rsidR="003B623F">
        <w:t xml:space="preserve"> для отдельной медицинской организации, </w:t>
      </w:r>
      <w:r>
        <w:t xml:space="preserve">нужно </w:t>
      </w:r>
      <w:r w:rsidR="00EF3B05" w:rsidRPr="003D3074">
        <w:t xml:space="preserve">выбрать на панели инструментов кнопку «Обработки» </w:t>
      </w:r>
      <w:r w:rsidR="00EF3B05" w:rsidRPr="00CC126D">
        <w:t xml:space="preserve">(1, </w:t>
      </w:r>
      <w:r w:rsidR="00EF3B05" w:rsidRPr="00CC126D">
        <w:fldChar w:fldCharType="begin"/>
      </w:r>
      <w:r w:rsidR="00EF3B05" w:rsidRPr="00CC126D">
        <w:instrText xml:space="preserve"> REF _Ref3302701 \h </w:instrText>
      </w:r>
      <w:r w:rsidR="00FF0B40" w:rsidRPr="00CC126D">
        <w:instrText xml:space="preserve"> \* MERGEFORMAT </w:instrText>
      </w:r>
      <w:r w:rsidR="00EF3B05" w:rsidRPr="00CC126D">
        <w:fldChar w:fldCharType="separate"/>
      </w:r>
      <w:r w:rsidR="005679E3" w:rsidRPr="005679E3">
        <w:rPr>
          <w:color w:val="000000" w:themeColor="text1"/>
        </w:rPr>
        <w:t xml:space="preserve">Рисунок </w:t>
      </w:r>
      <w:r w:rsidR="005679E3" w:rsidRPr="005679E3">
        <w:rPr>
          <w:noProof/>
          <w:color w:val="000000" w:themeColor="text1"/>
        </w:rPr>
        <w:t>19</w:t>
      </w:r>
      <w:r w:rsidR="00EF3B05" w:rsidRPr="00CC126D">
        <w:fldChar w:fldCharType="end"/>
      </w:r>
      <w:r w:rsidR="00EF3B05" w:rsidRPr="00CC126D">
        <w:t>) и затем нажать на пункт «</w:t>
      </w:r>
      <w:r w:rsidR="00CC126D" w:rsidRPr="00CC126D">
        <w:t xml:space="preserve">Перенести из прошлого </w:t>
      </w:r>
      <w:r w:rsidR="00EF3B05" w:rsidRPr="00CC126D">
        <w:t>периода</w:t>
      </w:r>
      <w:r w:rsidR="00CC126D" w:rsidRPr="00CC126D">
        <w:t xml:space="preserve"> с проверкой по ФРМО</w:t>
      </w:r>
      <w:r w:rsidR="00EF3B05" w:rsidRPr="00CC126D">
        <w:t>» (2, </w:t>
      </w:r>
      <w:r w:rsidR="00EF3B05" w:rsidRPr="00CC126D">
        <w:fldChar w:fldCharType="begin"/>
      </w:r>
      <w:r w:rsidR="00EF3B05" w:rsidRPr="00CC126D">
        <w:instrText xml:space="preserve"> REF _Ref3302701 \h </w:instrText>
      </w:r>
      <w:r w:rsidR="00FF0B40" w:rsidRPr="00CC126D">
        <w:instrText xml:space="preserve"> \* MERGEFORMAT </w:instrText>
      </w:r>
      <w:r w:rsidR="00EF3B05" w:rsidRPr="00CC126D">
        <w:fldChar w:fldCharType="separate"/>
      </w:r>
      <w:r w:rsidR="005679E3" w:rsidRPr="005679E3">
        <w:rPr>
          <w:color w:val="000000" w:themeColor="text1"/>
        </w:rPr>
        <w:t xml:space="preserve">Рисунок </w:t>
      </w:r>
      <w:r w:rsidR="005679E3" w:rsidRPr="005679E3">
        <w:rPr>
          <w:noProof/>
          <w:color w:val="000000" w:themeColor="text1"/>
        </w:rPr>
        <w:t>19</w:t>
      </w:r>
      <w:r w:rsidR="00EF3B05" w:rsidRPr="00CC126D">
        <w:fldChar w:fldCharType="end"/>
      </w:r>
      <w:r w:rsidR="00EF3B05" w:rsidRPr="00CC126D">
        <w:t>)</w:t>
      </w:r>
      <w:r w:rsidR="00CC126D" w:rsidRPr="00CC126D">
        <w:t>.</w:t>
      </w:r>
    </w:p>
    <w:p w14:paraId="2AB8E60C" w14:textId="53B71B84" w:rsidR="00EF3B05" w:rsidRPr="00FF0B40" w:rsidRDefault="00CC126D" w:rsidP="003B623F">
      <w:pPr>
        <w:jc w:val="center"/>
        <w:rPr>
          <w:color w:val="000000" w:themeColor="text1"/>
          <w:highlight w:val="yellow"/>
        </w:rPr>
      </w:pPr>
      <w:r>
        <w:rPr>
          <w:noProof/>
        </w:rPr>
        <w:lastRenderedPageBreak/>
        <w:drawing>
          <wp:inline distT="0" distB="0" distL="0" distR="0" wp14:anchorId="32A78207" wp14:editId="5CB2AA5A">
            <wp:extent cx="5832475" cy="2204967"/>
            <wp:effectExtent l="19050" t="19050" r="15875" b="2413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45393" cy="2209851"/>
                    </a:xfrm>
                    <a:prstGeom prst="rect">
                      <a:avLst/>
                    </a:prstGeom>
                    <a:ln>
                      <a:solidFill>
                        <a:schemeClr val="accent1"/>
                      </a:solidFill>
                    </a:ln>
                  </pic:spPr>
                </pic:pic>
              </a:graphicData>
            </a:graphic>
          </wp:inline>
        </w:drawing>
      </w:r>
    </w:p>
    <w:p w14:paraId="43C5D86A" w14:textId="65CE7C4B" w:rsidR="00181609" w:rsidRPr="00CC126D" w:rsidRDefault="00EF3B05" w:rsidP="00402247">
      <w:pPr>
        <w:pStyle w:val="ae"/>
        <w:jc w:val="center"/>
        <w:rPr>
          <w:sz w:val="24"/>
          <w:szCs w:val="24"/>
        </w:rPr>
      </w:pPr>
      <w:bookmarkStart w:id="29" w:name="_Ref3302701"/>
      <w:r w:rsidRPr="00CC126D">
        <w:t xml:space="preserve">Рисунок </w:t>
      </w:r>
      <w:r w:rsidR="006B107B">
        <w:fldChar w:fldCharType="begin"/>
      </w:r>
      <w:r w:rsidR="006B107B">
        <w:instrText xml:space="preserve"> SEQ Рисунок \* ARABIC </w:instrText>
      </w:r>
      <w:r w:rsidR="006B107B">
        <w:fldChar w:fldCharType="separate"/>
      </w:r>
      <w:r w:rsidR="00EC051D">
        <w:rPr>
          <w:noProof/>
        </w:rPr>
        <w:t>21</w:t>
      </w:r>
      <w:r w:rsidR="006B107B">
        <w:rPr>
          <w:noProof/>
        </w:rPr>
        <w:fldChar w:fldCharType="end"/>
      </w:r>
      <w:bookmarkEnd w:id="29"/>
      <w:r w:rsidRPr="00CC126D">
        <w:t xml:space="preserve"> Пункт </w:t>
      </w:r>
      <w:r w:rsidR="00174675" w:rsidRPr="00CC126D">
        <w:t>меню «</w:t>
      </w:r>
      <w:r w:rsidR="00CC126D">
        <w:t>Перенести из прошлого периода с проверкой по ФРМО</w:t>
      </w:r>
      <w:r w:rsidR="00174675" w:rsidRPr="00CC126D">
        <w:t>»</w:t>
      </w:r>
    </w:p>
    <w:p w14:paraId="74E73146" w14:textId="5DBE9BC2" w:rsidR="003B623F" w:rsidRDefault="003B623F" w:rsidP="003B623F">
      <w:pPr>
        <w:keepNext/>
        <w:ind w:firstLine="567"/>
      </w:pPr>
      <w:r>
        <w:t xml:space="preserve">Если перенос данных требуется выполнить </w:t>
      </w:r>
      <w:r w:rsidR="00092BCB">
        <w:t>для всех организаций региона</w:t>
      </w:r>
      <w:r>
        <w:t xml:space="preserve">, нужно </w:t>
      </w:r>
      <w:r w:rsidR="00092BCB">
        <w:t xml:space="preserve">в форме этого региона </w:t>
      </w:r>
      <w:r>
        <w:t xml:space="preserve">нажать на кнопку «Печатные формы» и выбрать пункт </w:t>
      </w:r>
      <w:r w:rsidR="00092BCB" w:rsidRPr="00CC126D">
        <w:t>«Перенести из прошлого периода с проверкой по ФРМО»</w:t>
      </w:r>
      <w:r w:rsidR="00092BCB">
        <w:t xml:space="preserve"> </w:t>
      </w:r>
      <w:r>
        <w:t>(</w:t>
      </w:r>
      <w:r>
        <w:fldChar w:fldCharType="begin"/>
      </w:r>
      <w:r>
        <w:instrText xml:space="preserve"> REF _Ref75183202 \h </w:instrText>
      </w:r>
      <w:r>
        <w:fldChar w:fldCharType="separate"/>
      </w:r>
      <w:r>
        <w:t xml:space="preserve">Рисунок </w:t>
      </w:r>
      <w:r>
        <w:rPr>
          <w:noProof/>
        </w:rPr>
        <w:t>20</w:t>
      </w:r>
      <w:r>
        <w:fldChar w:fldCharType="end"/>
      </w:r>
      <w:r>
        <w:t>)</w:t>
      </w:r>
      <w:r w:rsidR="00092BCB">
        <w:t>. По завершению обработки будет сформирована печатная форма с отчетом о результате обработки.</w:t>
      </w:r>
    </w:p>
    <w:p w14:paraId="07308283" w14:textId="0D32E77C" w:rsidR="003B623F" w:rsidRDefault="003B623F" w:rsidP="003B623F">
      <w:pPr>
        <w:keepNext/>
        <w:jc w:val="center"/>
      </w:pPr>
      <w:r>
        <w:rPr>
          <w:noProof/>
        </w:rPr>
        <w:drawing>
          <wp:inline distT="0" distB="0" distL="0" distR="0" wp14:anchorId="37C49C43" wp14:editId="4005ACCA">
            <wp:extent cx="5655423" cy="1995054"/>
            <wp:effectExtent l="19050" t="19050" r="21590" b="2476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93418" cy="2008457"/>
                    </a:xfrm>
                    <a:prstGeom prst="rect">
                      <a:avLst/>
                    </a:prstGeom>
                    <a:ln>
                      <a:solidFill>
                        <a:schemeClr val="accent1"/>
                      </a:solidFill>
                    </a:ln>
                  </pic:spPr>
                </pic:pic>
              </a:graphicData>
            </a:graphic>
          </wp:inline>
        </w:drawing>
      </w:r>
    </w:p>
    <w:p w14:paraId="303E8C0D" w14:textId="13C41CC4" w:rsidR="003B623F" w:rsidRDefault="003B623F" w:rsidP="003B623F">
      <w:pPr>
        <w:pStyle w:val="ae"/>
        <w:jc w:val="center"/>
      </w:pPr>
      <w:bookmarkStart w:id="30" w:name="_Ref75183202"/>
      <w:r>
        <w:t xml:space="preserve">Рисунок </w:t>
      </w:r>
      <w:r w:rsidR="006B107B">
        <w:fldChar w:fldCharType="begin"/>
      </w:r>
      <w:r w:rsidR="006B107B">
        <w:instrText xml:space="preserve"> SEQ Рисунок \* ARABIC </w:instrText>
      </w:r>
      <w:r w:rsidR="006B107B">
        <w:fldChar w:fldCharType="separate"/>
      </w:r>
      <w:r w:rsidR="00EC051D">
        <w:rPr>
          <w:noProof/>
        </w:rPr>
        <w:t>22</w:t>
      </w:r>
      <w:r w:rsidR="006B107B">
        <w:rPr>
          <w:noProof/>
        </w:rPr>
        <w:fldChar w:fldCharType="end"/>
      </w:r>
      <w:bookmarkEnd w:id="30"/>
      <w:r>
        <w:t xml:space="preserve"> Обработка </w:t>
      </w:r>
      <w:r w:rsidRPr="00CC126D">
        <w:t>«</w:t>
      </w:r>
      <w:r>
        <w:t>Перенести из прошлого периода с проверкой по ФРМО</w:t>
      </w:r>
      <w:r w:rsidRPr="00CC126D">
        <w:t>»</w:t>
      </w:r>
      <w:r>
        <w:t xml:space="preserve"> в форме на уровне региона.</w:t>
      </w:r>
    </w:p>
    <w:p w14:paraId="0CB9322C" w14:textId="2F9CDFB2" w:rsidR="00181609" w:rsidRPr="003D3074" w:rsidRDefault="00EF3B05" w:rsidP="00D17FD3">
      <w:pPr>
        <w:ind w:firstLine="567"/>
        <w:rPr>
          <w:highlight w:val="yellow"/>
        </w:rPr>
      </w:pPr>
      <w:r w:rsidRPr="003D3074">
        <w:t xml:space="preserve">Если копирование производится для одной медицинской организации, </w:t>
      </w:r>
      <w:r w:rsidR="003D3074" w:rsidRPr="003D3074">
        <w:t>и форма уже содержит данные, то при переносе они будут удалены.</w:t>
      </w:r>
      <w:r w:rsidR="003D3074">
        <w:t xml:space="preserve"> Если копирование производится </w:t>
      </w:r>
      <w:r w:rsidR="003D3074" w:rsidRPr="00D71C4E">
        <w:t>для всех организаций региона</w:t>
      </w:r>
      <w:r w:rsidR="003D3074">
        <w:t xml:space="preserve">, то перенос будет выполнен только для тех медицинских организаций, чьи формы не содержат данных, чтобы не удалить введенную информацию. </w:t>
      </w:r>
      <w:r w:rsidR="003D3074" w:rsidRPr="003D3074">
        <w:t xml:space="preserve">Таким образом, если потребуется выполнить перенос </w:t>
      </w:r>
      <w:r w:rsidR="003D3074">
        <w:t xml:space="preserve">в уже </w:t>
      </w:r>
      <w:r w:rsidR="003D3074" w:rsidRPr="003D3074">
        <w:t>заполненн</w:t>
      </w:r>
      <w:r w:rsidR="003D3074">
        <w:t>ую</w:t>
      </w:r>
      <w:r w:rsidR="003D3074" w:rsidRPr="003D3074">
        <w:t xml:space="preserve"> форм</w:t>
      </w:r>
      <w:r w:rsidR="003D3074">
        <w:t>у</w:t>
      </w:r>
      <w:r w:rsidR="003D3074" w:rsidRPr="003D3074">
        <w:t xml:space="preserve">, </w:t>
      </w:r>
      <w:r w:rsidR="003D3074">
        <w:t xml:space="preserve">это необходимо сделать </w:t>
      </w:r>
      <w:r w:rsidR="00E54905">
        <w:t>в форме нужной медицинской о</w:t>
      </w:r>
      <w:r w:rsidR="00CC126D">
        <w:t>рг</w:t>
      </w:r>
      <w:r w:rsidR="00E54905">
        <w:t xml:space="preserve">анизации. </w:t>
      </w:r>
    </w:p>
    <w:p w14:paraId="2F5E920C" w14:textId="760D220B" w:rsidR="00EF3B05" w:rsidRPr="00991687" w:rsidRDefault="00EF3B05" w:rsidP="00D17FD3">
      <w:pPr>
        <w:ind w:firstLine="567"/>
        <w:rPr>
          <w:color w:val="000000" w:themeColor="text1"/>
          <w:highlight w:val="yellow"/>
        </w:rPr>
      </w:pPr>
      <w:r w:rsidRPr="00CC126D">
        <w:t>После нажатия на кнопку «ОК» начнется заполнение формы данными из выбранного отчетного период</w:t>
      </w:r>
      <w:r w:rsidRPr="00991687">
        <w:t>а</w:t>
      </w:r>
      <w:r w:rsidR="00991687" w:rsidRPr="00991687">
        <w:rPr>
          <w:b/>
          <w:bCs/>
          <w:color w:val="000000" w:themeColor="text1"/>
          <w:sz w:val="18"/>
          <w:szCs w:val="18"/>
        </w:rPr>
        <w:t>.</w:t>
      </w:r>
      <w:r w:rsidR="00991687" w:rsidRPr="00991687">
        <w:rPr>
          <w:color w:val="000000" w:themeColor="text1"/>
        </w:rPr>
        <w:t xml:space="preserve"> </w:t>
      </w:r>
      <w:r w:rsidRPr="00991687">
        <w:t xml:space="preserve">В полученной форме требуется проверить данные, внести изменения, </w:t>
      </w:r>
      <w:r w:rsidR="00991687">
        <w:br/>
      </w:r>
      <w:r w:rsidRPr="00991687">
        <w:t>выполнить сохранение.</w:t>
      </w:r>
    </w:p>
    <w:p w14:paraId="5A15B2F8" w14:textId="3801F656" w:rsidR="00EF3B05" w:rsidRPr="00955DCA" w:rsidRDefault="00EF3B05" w:rsidP="00D17FD3">
      <w:pPr>
        <w:ind w:firstLine="567"/>
      </w:pPr>
      <w:r w:rsidRPr="00991687">
        <w:lastRenderedPageBreak/>
        <w:t xml:space="preserve">В случае, когда копирование данных будет производиться по региону, </w:t>
      </w:r>
      <w:r w:rsidR="00991687" w:rsidRPr="00991687">
        <w:t xml:space="preserve">данные заполняются по всем подведомственным учреждениям. Формы этих учреждений по окончанию </w:t>
      </w:r>
      <w:r w:rsidR="00991687">
        <w:t>обработки</w:t>
      </w:r>
      <w:r w:rsidR="00991687" w:rsidRPr="00991687">
        <w:t xml:space="preserve"> будут</w:t>
      </w:r>
      <w:r w:rsidR="00991687">
        <w:t xml:space="preserve"> сохранены автоматически.</w:t>
      </w:r>
    </w:p>
    <w:p w14:paraId="7DDFDCD4" w14:textId="718865C4" w:rsidR="00EF3B05" w:rsidRPr="00FF0B40" w:rsidRDefault="00955DCA" w:rsidP="00D17FD3">
      <w:pPr>
        <w:ind w:firstLine="567"/>
        <w:rPr>
          <w:highlight w:val="yellow"/>
        </w:rPr>
      </w:pPr>
      <w:r w:rsidRPr="00955DCA">
        <w:t>При этом в</w:t>
      </w:r>
      <w:r w:rsidR="00EF3B05" w:rsidRPr="00955DCA">
        <w:t xml:space="preserve"> форм</w:t>
      </w:r>
      <w:r w:rsidRPr="00955DCA">
        <w:t>у</w:t>
      </w:r>
      <w:r w:rsidR="00EF3B05" w:rsidRPr="00955DCA">
        <w:t xml:space="preserve"> на уровне региона</w:t>
      </w:r>
      <w:r w:rsidRPr="00955DCA">
        <w:t xml:space="preserve"> копирование не производится</w:t>
      </w:r>
      <w:r w:rsidR="00EF3B05" w:rsidRPr="00955DCA">
        <w:t>. Для сдачи формы требуется проверка и редактирование данных в формах каждой из медицинских организаций региона.  После этого обязательно проводится сбор сводной формы на уровне региона.</w:t>
      </w:r>
    </w:p>
    <w:p w14:paraId="464FDCAC" w14:textId="46C66909" w:rsidR="00E72BB3" w:rsidRPr="00955DCA" w:rsidRDefault="00941B50" w:rsidP="00E72BB3">
      <w:pPr>
        <w:pStyle w:val="11"/>
        <w:ind w:left="720" w:firstLine="0"/>
      </w:pPr>
      <w:bookmarkStart w:id="31" w:name="_Toc75421927"/>
      <w:r w:rsidRPr="00955DCA">
        <w:lastRenderedPageBreak/>
        <w:t>Подготовка отчетной формы к приемке на вышестоящем уровне</w:t>
      </w:r>
      <w:bookmarkEnd w:id="31"/>
    </w:p>
    <w:p w14:paraId="44258CFF" w14:textId="77777777" w:rsidR="00A44A0F" w:rsidRPr="00955DCA" w:rsidRDefault="00A44A0F" w:rsidP="00A44A0F">
      <w:pPr>
        <w:pStyle w:val="20"/>
      </w:pPr>
      <w:bookmarkStart w:id="32" w:name="_Toc75421928"/>
      <w:bookmarkStart w:id="33" w:name="_Toc525716944"/>
      <w:r w:rsidRPr="00955DCA">
        <w:t>Описание статусной модели</w:t>
      </w:r>
      <w:bookmarkEnd w:id="32"/>
    </w:p>
    <w:p w14:paraId="4D8E2D84" w14:textId="723CF57A" w:rsidR="00A44A0F" w:rsidRPr="00955DCA" w:rsidRDefault="00A44A0F" w:rsidP="00A44A0F">
      <w:pPr>
        <w:pStyle w:val="phnormal"/>
      </w:pPr>
      <w:r w:rsidRPr="00955DCA">
        <w:t>Различные состояния формы позволяют разделить на этапы работу с введенными данными</w:t>
      </w:r>
      <w:r w:rsidR="00595B50" w:rsidRPr="00955DCA">
        <w:t>. Такая организация работы исключает случаи, когда начинают консолидировать информацию и проводить общий анализ на вышестоящих уровнях</w:t>
      </w:r>
      <w:r w:rsidR="008939BA" w:rsidRPr="00955DCA">
        <w:t>,</w:t>
      </w:r>
      <w:r w:rsidR="00595B50" w:rsidRPr="00955DCA">
        <w:t xml:space="preserve"> в то время как идет корректировка исходных данных.</w:t>
      </w:r>
    </w:p>
    <w:p w14:paraId="5BC0A467" w14:textId="77777777" w:rsidR="00595B50" w:rsidRPr="00FF0B40" w:rsidRDefault="00595B50" w:rsidP="00A44A0F">
      <w:pPr>
        <w:pStyle w:val="phnormal"/>
        <w:rPr>
          <w:highlight w:val="yellow"/>
        </w:rPr>
      </w:pPr>
    </w:p>
    <w:p w14:paraId="33B1128A" w14:textId="631BA8D1" w:rsidR="00595B50" w:rsidRPr="00955DCA" w:rsidRDefault="00A44A0F" w:rsidP="00A44A0F">
      <w:pPr>
        <w:pStyle w:val="phnormal"/>
      </w:pPr>
      <w:r w:rsidRPr="00955DCA">
        <w:t xml:space="preserve">Состояния формы </w:t>
      </w:r>
      <w:r w:rsidR="00595B50" w:rsidRPr="00955DCA">
        <w:t>делятся на две группы.</w:t>
      </w:r>
    </w:p>
    <w:p w14:paraId="404A25D4" w14:textId="14D58884" w:rsidR="00A44A0F" w:rsidRPr="00955DCA" w:rsidRDefault="00A44A0F" w:rsidP="00A44A0F">
      <w:pPr>
        <w:pStyle w:val="phnormal"/>
        <w:numPr>
          <w:ilvl w:val="0"/>
          <w:numId w:val="31"/>
        </w:numPr>
      </w:pPr>
      <w:r w:rsidRPr="00955DCA">
        <w:t>Те состояния, которые проставляют оператор</w:t>
      </w:r>
      <w:r w:rsidR="000B35AA" w:rsidRPr="00955DCA">
        <w:t>ы учреждения, заполняющие форму.</w:t>
      </w:r>
    </w:p>
    <w:p w14:paraId="2CAFCDA5" w14:textId="0409870A" w:rsidR="00A44A0F" w:rsidRPr="00955DCA" w:rsidRDefault="00A44A0F" w:rsidP="00A44A0F">
      <w:pPr>
        <w:pStyle w:val="phnormal"/>
        <w:numPr>
          <w:ilvl w:val="1"/>
          <w:numId w:val="31"/>
        </w:numPr>
      </w:pPr>
      <w:r w:rsidRPr="00955DCA">
        <w:t>«Пусто» − состояние по умолчанию. Возможно только в том случае, когда операторы учреждения еще не работали с формой. Это состояние означает, что форма была назначена для заполнения некоторому учреждению, но к редактированию этой формы еще не приступали.</w:t>
      </w:r>
    </w:p>
    <w:p w14:paraId="45361FF6" w14:textId="6A09A021" w:rsidR="00A44A0F" w:rsidRPr="00955DCA" w:rsidRDefault="00A44A0F" w:rsidP="00A44A0F">
      <w:pPr>
        <w:pStyle w:val="phnormal"/>
        <w:numPr>
          <w:ilvl w:val="1"/>
          <w:numId w:val="31"/>
        </w:numPr>
      </w:pPr>
      <w:r w:rsidRPr="00955DCA">
        <w:t>«Черновик» − устанавливается в том случае, когда форма находится на редактировании. Только в этом состоянии форма доступна для редактирования.</w:t>
      </w:r>
    </w:p>
    <w:p w14:paraId="0E50F45F" w14:textId="570915C9" w:rsidR="000B35AA" w:rsidRPr="00955DCA" w:rsidRDefault="000B35AA" w:rsidP="00A44A0F">
      <w:pPr>
        <w:pStyle w:val="phnormal"/>
        <w:numPr>
          <w:ilvl w:val="1"/>
          <w:numId w:val="31"/>
        </w:numPr>
      </w:pPr>
      <w:r w:rsidRPr="00955DCA">
        <w:t>«Заполнено» − устанавливается в том случае, когда форма полностью заполнена сдающим отчет учреждением. После установления состояния «Заполнено» форма не подлежит редактированию.</w:t>
      </w:r>
    </w:p>
    <w:p w14:paraId="1295B5A9" w14:textId="6BCE3FC4" w:rsidR="000B35AA" w:rsidRPr="00E53FB2" w:rsidRDefault="000B35AA" w:rsidP="00A44A0F">
      <w:pPr>
        <w:pStyle w:val="phnormal"/>
        <w:numPr>
          <w:ilvl w:val="1"/>
          <w:numId w:val="31"/>
        </w:numPr>
      </w:pPr>
      <w:r w:rsidRPr="00E53FB2">
        <w:t>«Проверено» − устанавливается в том случае, когда форма полностью проверена сдающим учреждением и готова к передаче на вышестоящий уровень.</w:t>
      </w:r>
    </w:p>
    <w:p w14:paraId="0E67DFA9" w14:textId="77777777" w:rsidR="00A44A0F" w:rsidRPr="00FF0B40" w:rsidRDefault="00A44A0F" w:rsidP="00A44A0F">
      <w:pPr>
        <w:pStyle w:val="phnormal"/>
        <w:ind w:left="360" w:firstLine="0"/>
        <w:rPr>
          <w:highlight w:val="yellow"/>
        </w:rPr>
      </w:pPr>
    </w:p>
    <w:p w14:paraId="4DD16483" w14:textId="4DBD0640" w:rsidR="00A44A0F" w:rsidRPr="005509E5" w:rsidRDefault="000B35AA" w:rsidP="00A44A0F">
      <w:pPr>
        <w:pStyle w:val="phnormal"/>
        <w:numPr>
          <w:ilvl w:val="0"/>
          <w:numId w:val="31"/>
        </w:numPr>
      </w:pPr>
      <w:r w:rsidRPr="005509E5">
        <w:t xml:space="preserve">Те </w:t>
      </w:r>
      <w:r w:rsidR="00A44A0F" w:rsidRPr="005509E5">
        <w:t>состояния, которые проставляют учреждения, проверяющие</w:t>
      </w:r>
      <w:r w:rsidRPr="005509E5">
        <w:t xml:space="preserve"> форму (вышестоящие учреждения).</w:t>
      </w:r>
    </w:p>
    <w:p w14:paraId="67A59738" w14:textId="1E2A1BD5" w:rsidR="000B35AA" w:rsidRPr="005509E5" w:rsidRDefault="000B35AA" w:rsidP="000B35AA">
      <w:pPr>
        <w:pStyle w:val="phnormal"/>
        <w:numPr>
          <w:ilvl w:val="1"/>
          <w:numId w:val="31"/>
        </w:numPr>
      </w:pPr>
      <w:r w:rsidRPr="005509E5">
        <w:t>«Экспертиза» − устанавливается в том случае, когда форма находится на проверке главным учреждением. Пока форме присвоено состояние «Экспертиза» она не может быть редактирована операторами подчиненных учреждений. Если при проверке формы обнаружены ошибки, то форме присваивается состояние «Черновик», и форма редактируется операторами подчиненных учреждений.</w:t>
      </w:r>
    </w:p>
    <w:p w14:paraId="22A3F0A5" w14:textId="77777777" w:rsidR="00A44A0F" w:rsidRPr="005509E5" w:rsidRDefault="00A44A0F" w:rsidP="000B35AA">
      <w:pPr>
        <w:pStyle w:val="phnormal"/>
        <w:numPr>
          <w:ilvl w:val="1"/>
          <w:numId w:val="31"/>
        </w:numPr>
      </w:pPr>
      <w:r w:rsidRPr="005509E5">
        <w:t xml:space="preserve">«Утверждено» − это состояние означает, что форма утверждена главным, управляющим или принимающим отчетность органом. </w:t>
      </w:r>
    </w:p>
    <w:p w14:paraId="30B5F6DC" w14:textId="77777777" w:rsidR="000B35AA" w:rsidRPr="005509E5" w:rsidRDefault="000B35AA" w:rsidP="00A44A0F">
      <w:pPr>
        <w:pStyle w:val="phnormal"/>
      </w:pPr>
    </w:p>
    <w:p w14:paraId="0653B04E" w14:textId="1D14BEDE" w:rsidR="00A44A0F" w:rsidRPr="005509E5" w:rsidRDefault="00A44A0F" w:rsidP="00A44A0F">
      <w:pPr>
        <w:pStyle w:val="phnormal"/>
      </w:pPr>
      <w:r w:rsidRPr="005509E5">
        <w:t>Более подробно процесс перехода статусов для отчетных форм, находящихся на уровне офиса и учреждения, пред</w:t>
      </w:r>
      <w:r w:rsidR="000B35AA" w:rsidRPr="005509E5">
        <w:t>ставлен в следующей блок-схеме (</w:t>
      </w:r>
      <w:r w:rsidR="00D17FD3">
        <w:fldChar w:fldCharType="begin"/>
      </w:r>
      <w:r w:rsidR="00D17FD3">
        <w:instrText xml:space="preserve"> REF _Ref74315865 \h </w:instrText>
      </w:r>
      <w:r w:rsidR="00D17FD3">
        <w:fldChar w:fldCharType="separate"/>
      </w:r>
      <w:r w:rsidR="00D17FD3" w:rsidRPr="005509E5">
        <w:t xml:space="preserve">Рисунок </w:t>
      </w:r>
      <w:r w:rsidR="00D17FD3">
        <w:rPr>
          <w:noProof/>
        </w:rPr>
        <w:t>20</w:t>
      </w:r>
      <w:r w:rsidR="00D17FD3">
        <w:fldChar w:fldCharType="end"/>
      </w:r>
    </w:p>
    <w:p w14:paraId="15D2998A" w14:textId="77777777" w:rsidR="00565E87" w:rsidRPr="005509E5" w:rsidRDefault="00A44A0F" w:rsidP="00565E87">
      <w:pPr>
        <w:pStyle w:val="phnormal"/>
        <w:keepNext/>
        <w:ind w:firstLine="0"/>
      </w:pPr>
      <w:r w:rsidRPr="005509E5">
        <w:rPr>
          <w:noProof/>
        </w:rPr>
        <w:lastRenderedPageBreak/>
        <w:drawing>
          <wp:inline distT="0" distB="0" distL="0" distR="0" wp14:anchorId="443ED0AE" wp14:editId="7F625FA7">
            <wp:extent cx="6477000" cy="1076325"/>
            <wp:effectExtent l="19050" t="19050" r="19050" b="285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0" cy="1076325"/>
                    </a:xfrm>
                    <a:prstGeom prst="rect">
                      <a:avLst/>
                    </a:prstGeom>
                    <a:noFill/>
                    <a:ln>
                      <a:solidFill>
                        <a:schemeClr val="accent1"/>
                      </a:solidFill>
                    </a:ln>
                  </pic:spPr>
                </pic:pic>
              </a:graphicData>
            </a:graphic>
          </wp:inline>
        </w:drawing>
      </w:r>
    </w:p>
    <w:p w14:paraId="539F42F4" w14:textId="2150D0D1" w:rsidR="00A44A0F" w:rsidRPr="005509E5" w:rsidRDefault="00565E87" w:rsidP="00283BFE">
      <w:pPr>
        <w:pStyle w:val="ae"/>
        <w:jc w:val="center"/>
      </w:pPr>
      <w:bookmarkStart w:id="34" w:name="_Ref74315865"/>
      <w:r w:rsidRPr="005509E5">
        <w:t xml:space="preserve">Рисунок </w:t>
      </w:r>
      <w:r w:rsidR="006B107B">
        <w:fldChar w:fldCharType="begin"/>
      </w:r>
      <w:r w:rsidR="006B107B">
        <w:instrText xml:space="preserve"> SEQ Рисунок \* ARABIC </w:instrText>
      </w:r>
      <w:r w:rsidR="006B107B">
        <w:fldChar w:fldCharType="separate"/>
      </w:r>
      <w:r w:rsidR="00EC051D">
        <w:rPr>
          <w:noProof/>
        </w:rPr>
        <w:t>23</w:t>
      </w:r>
      <w:r w:rsidR="006B107B">
        <w:rPr>
          <w:noProof/>
        </w:rPr>
        <w:fldChar w:fldCharType="end"/>
      </w:r>
      <w:bookmarkEnd w:id="34"/>
      <w:r w:rsidRPr="005509E5">
        <w:t xml:space="preserve"> Блок-схема </w:t>
      </w:r>
      <w:r w:rsidRPr="00283BFE">
        <w:t>проставления статусов</w:t>
      </w:r>
    </w:p>
    <w:p w14:paraId="4B1AD9C9" w14:textId="77777777" w:rsidR="00A44A0F" w:rsidRPr="005509E5" w:rsidRDefault="00A44A0F" w:rsidP="00A44A0F">
      <w:pPr>
        <w:pStyle w:val="phnormal"/>
      </w:pPr>
      <w:r w:rsidRPr="005509E5">
        <w:t>В списке отчетных форм различные состояния формы обозначены различными цветами:</w:t>
      </w:r>
    </w:p>
    <w:p w14:paraId="6021E10A" w14:textId="77777777" w:rsidR="00A44A0F" w:rsidRPr="005509E5" w:rsidRDefault="00A44A0F" w:rsidP="00A44A0F">
      <w:pPr>
        <w:pStyle w:val="phnormal"/>
        <w:numPr>
          <w:ilvl w:val="0"/>
          <w:numId w:val="30"/>
        </w:numPr>
      </w:pPr>
      <w:r w:rsidRPr="005509E5">
        <w:t>состояния заполнения формы: «Пусто» − серым, «Черновик» − синим, «Заполнено» − оранжевым, «Проверено» − зеленым, «Утверждено» − желтым, «Экспертиза» − темно-зеленым;</w:t>
      </w:r>
    </w:p>
    <w:p w14:paraId="0EC3217D" w14:textId="77777777" w:rsidR="00A44A0F" w:rsidRPr="005509E5" w:rsidRDefault="00A44A0F" w:rsidP="00A44A0F">
      <w:pPr>
        <w:pStyle w:val="phnormal"/>
        <w:numPr>
          <w:ilvl w:val="0"/>
          <w:numId w:val="30"/>
        </w:numPr>
      </w:pPr>
      <w:r w:rsidRPr="005509E5">
        <w:t>состояния проверки внутриформенных и межформенных увязок: «Проверено» - зеленым, «Не проверено» - розовым, «Имеются предупреждения» - желтым, «Имеются ошибки» - красным.</w:t>
      </w:r>
    </w:p>
    <w:p w14:paraId="2994126F" w14:textId="77777777" w:rsidR="000B35AA" w:rsidRPr="00FF0B40" w:rsidRDefault="000B35AA" w:rsidP="00A44A0F">
      <w:pPr>
        <w:pStyle w:val="phnormal"/>
        <w:rPr>
          <w:highlight w:val="yellow"/>
        </w:rPr>
      </w:pPr>
    </w:p>
    <w:p w14:paraId="00D17BC5" w14:textId="0AD6AAA2" w:rsidR="00E72BB3" w:rsidRPr="005509E5" w:rsidRDefault="00E72BB3" w:rsidP="00E72BB3">
      <w:pPr>
        <w:pStyle w:val="20"/>
      </w:pPr>
      <w:bookmarkStart w:id="35" w:name="_Toc75421929"/>
      <w:r w:rsidRPr="005509E5">
        <w:t>Проставление состояния формы</w:t>
      </w:r>
      <w:bookmarkEnd w:id="33"/>
      <w:bookmarkEnd w:id="35"/>
    </w:p>
    <w:p w14:paraId="6237F000" w14:textId="09CF1D6F" w:rsidR="001A7A9D" w:rsidRPr="005509E5" w:rsidRDefault="00E72BB3" w:rsidP="00E72BB3">
      <w:pPr>
        <w:pStyle w:val="phnormal"/>
      </w:pPr>
      <w:r w:rsidRPr="005509E5">
        <w:t xml:space="preserve">Для того чтобы проставить состояние, </w:t>
      </w:r>
      <w:r w:rsidR="001A7A9D" w:rsidRPr="005509E5">
        <w:t>следует убедиться, что с</w:t>
      </w:r>
      <w:r w:rsidR="00260831" w:rsidRPr="005509E5">
        <w:t xml:space="preserve">охранение </w:t>
      </w:r>
      <w:r w:rsidR="0062311F" w:rsidRPr="005509E5">
        <w:t xml:space="preserve">формы </w:t>
      </w:r>
      <w:r w:rsidR="00260831" w:rsidRPr="005509E5">
        <w:t>прошло успешно</w:t>
      </w:r>
      <w:r w:rsidR="001A7A9D" w:rsidRPr="005509E5">
        <w:t xml:space="preserve">. После этого закрыть форму. </w:t>
      </w:r>
    </w:p>
    <w:p w14:paraId="7F85DA67" w14:textId="260970EE" w:rsidR="00E72BB3" w:rsidRPr="005509E5" w:rsidRDefault="00260831" w:rsidP="00E72BB3">
      <w:pPr>
        <w:pStyle w:val="phnormal"/>
      </w:pPr>
      <w:r w:rsidRPr="005509E5">
        <w:t>Н</w:t>
      </w:r>
      <w:r w:rsidR="00E72BB3" w:rsidRPr="005509E5">
        <w:t xml:space="preserve">а вкладке «Отчетные формы» </w:t>
      </w:r>
      <w:r w:rsidRPr="005509E5">
        <w:t xml:space="preserve">в списке </w:t>
      </w:r>
      <w:r w:rsidR="00E72BB3" w:rsidRPr="005509E5">
        <w:t>выделите строку отчетной формы. На панели инструментов выберите пункт «Состояние»</w:t>
      </w:r>
      <w:r w:rsidRPr="005509E5">
        <w:t xml:space="preserve">. Будет доступно только значение «Заполнено». Нажмите на это значение. </w:t>
      </w:r>
      <w:r w:rsidR="00E72BB3" w:rsidRPr="005509E5">
        <w:t>(</w:t>
      </w:r>
      <w:r w:rsidR="005509E5">
        <w:fldChar w:fldCharType="begin"/>
      </w:r>
      <w:r w:rsidR="005509E5">
        <w:instrText xml:space="preserve"> REF _Ref74311112 \h </w:instrText>
      </w:r>
      <w:r w:rsidR="005509E5">
        <w:fldChar w:fldCharType="separate"/>
      </w:r>
      <w:r w:rsidR="005679E3" w:rsidRPr="005509E5">
        <w:t xml:space="preserve">Рисунок </w:t>
      </w:r>
      <w:r w:rsidR="005679E3">
        <w:rPr>
          <w:noProof/>
        </w:rPr>
        <w:t>21</w:t>
      </w:r>
      <w:r w:rsidR="005679E3" w:rsidRPr="005509E5">
        <w:t xml:space="preserve"> Перевод формы в состояни</w:t>
      </w:r>
      <w:r w:rsidR="005679E3">
        <w:t>е</w:t>
      </w:r>
      <w:r w:rsidR="005679E3" w:rsidRPr="005509E5">
        <w:t xml:space="preserve"> «Заполнено»</w:t>
      </w:r>
      <w:r w:rsidR="005509E5">
        <w:fldChar w:fldCharType="end"/>
      </w:r>
      <w:r w:rsidR="00E72BB3" w:rsidRPr="005509E5">
        <w:t xml:space="preserve">). </w:t>
      </w:r>
    </w:p>
    <w:p w14:paraId="5EA51DD4" w14:textId="148CA682" w:rsidR="001A7A9D" w:rsidRPr="005509E5" w:rsidRDefault="005509E5" w:rsidP="005509E5">
      <w:pPr>
        <w:pStyle w:val="phfigure"/>
        <w:keepNext/>
        <w:spacing w:after="0"/>
      </w:pPr>
      <w:r>
        <w:rPr>
          <w:noProof/>
        </w:rPr>
        <w:drawing>
          <wp:inline distT="0" distB="0" distL="0" distR="0" wp14:anchorId="72DC7B20" wp14:editId="34AB1FBA">
            <wp:extent cx="6480175" cy="817880"/>
            <wp:effectExtent l="19050" t="19050" r="15875" b="203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80175" cy="817880"/>
                    </a:xfrm>
                    <a:prstGeom prst="rect">
                      <a:avLst/>
                    </a:prstGeom>
                    <a:ln>
                      <a:solidFill>
                        <a:schemeClr val="accent1"/>
                      </a:solidFill>
                    </a:ln>
                  </pic:spPr>
                </pic:pic>
              </a:graphicData>
            </a:graphic>
          </wp:inline>
        </w:drawing>
      </w:r>
    </w:p>
    <w:p w14:paraId="02551657" w14:textId="662D47FE" w:rsidR="00260831" w:rsidRPr="005509E5" w:rsidRDefault="001A7A9D" w:rsidP="00283BFE">
      <w:pPr>
        <w:pStyle w:val="ae"/>
        <w:jc w:val="center"/>
      </w:pPr>
      <w:bookmarkStart w:id="36" w:name="_Ref876279"/>
      <w:bookmarkStart w:id="37" w:name="_Ref74311112"/>
      <w:r w:rsidRPr="005509E5">
        <w:t xml:space="preserve">Рисунок </w:t>
      </w:r>
      <w:r w:rsidR="006B107B">
        <w:fldChar w:fldCharType="begin"/>
      </w:r>
      <w:r w:rsidR="006B107B">
        <w:instrText xml:space="preserve"> SEQ Рисунок \* ARABIC </w:instrText>
      </w:r>
      <w:r w:rsidR="006B107B">
        <w:fldChar w:fldCharType="separate"/>
      </w:r>
      <w:r w:rsidR="00EC051D">
        <w:rPr>
          <w:noProof/>
        </w:rPr>
        <w:t>24</w:t>
      </w:r>
      <w:r w:rsidR="006B107B">
        <w:rPr>
          <w:noProof/>
        </w:rPr>
        <w:fldChar w:fldCharType="end"/>
      </w:r>
      <w:bookmarkEnd w:id="36"/>
      <w:r w:rsidRPr="005509E5">
        <w:t xml:space="preserve"> П</w:t>
      </w:r>
      <w:r w:rsidR="000D54BC" w:rsidRPr="005509E5">
        <w:t xml:space="preserve">еревод </w:t>
      </w:r>
      <w:r w:rsidR="000D54BC" w:rsidRPr="00283BFE">
        <w:t>формы в</w:t>
      </w:r>
      <w:r w:rsidRPr="00283BFE">
        <w:t xml:space="preserve"> состояни</w:t>
      </w:r>
      <w:r w:rsidR="005509E5" w:rsidRPr="00283BFE">
        <w:t>е</w:t>
      </w:r>
      <w:r w:rsidRPr="00283BFE">
        <w:t xml:space="preserve"> </w:t>
      </w:r>
      <w:r w:rsidR="000D54BC" w:rsidRPr="005509E5">
        <w:t>«Заполнено»</w:t>
      </w:r>
      <w:bookmarkEnd w:id="37"/>
    </w:p>
    <w:p w14:paraId="27772683" w14:textId="086AB71D" w:rsidR="000D54BC" w:rsidRPr="005509E5" w:rsidRDefault="000D54BC" w:rsidP="00F25152">
      <w:pPr>
        <w:pStyle w:val="phnormal"/>
      </w:pPr>
      <w:r w:rsidRPr="005509E5">
        <w:t xml:space="preserve">Чтобы работа с формой перешла </w:t>
      </w:r>
      <w:r w:rsidR="00E72BB3" w:rsidRPr="005509E5">
        <w:t xml:space="preserve">на </w:t>
      </w:r>
      <w:r w:rsidRPr="005509E5">
        <w:t xml:space="preserve">следующий этап – на </w:t>
      </w:r>
      <w:r w:rsidR="00E72BB3" w:rsidRPr="005509E5">
        <w:t xml:space="preserve">панели инструментов </w:t>
      </w:r>
      <w:r w:rsidRPr="005509E5">
        <w:t>нажмите на кнопку</w:t>
      </w:r>
      <w:r w:rsidR="00E72BB3" w:rsidRPr="005509E5">
        <w:t xml:space="preserve"> «Состояние» и </w:t>
      </w:r>
      <w:r w:rsidRPr="005509E5">
        <w:t xml:space="preserve">из двух доступных значений </w:t>
      </w:r>
      <w:r w:rsidR="00E72BB3" w:rsidRPr="005509E5">
        <w:t>выберите значение «Проверено»</w:t>
      </w:r>
      <w:r w:rsidRPr="005509E5">
        <w:t> </w:t>
      </w:r>
      <w:r w:rsidR="00E72BB3" w:rsidRPr="005509E5">
        <w:t>(</w:t>
      </w:r>
      <w:r w:rsidRPr="005509E5">
        <w:t>1, </w:t>
      </w:r>
      <w:r w:rsidR="00B373F6" w:rsidRPr="005509E5">
        <w:fldChar w:fldCharType="begin"/>
      </w:r>
      <w:r w:rsidR="00B373F6" w:rsidRPr="005509E5">
        <w:instrText xml:space="preserve"> REF _Ref879133 \h </w:instrText>
      </w:r>
      <w:r w:rsidR="00FF0B40" w:rsidRPr="005509E5">
        <w:instrText xml:space="preserve"> \* MERGEFORMAT </w:instrText>
      </w:r>
      <w:r w:rsidR="00B373F6" w:rsidRPr="005509E5">
        <w:fldChar w:fldCharType="separate"/>
      </w:r>
      <w:r w:rsidR="005679E3" w:rsidRPr="005679E3">
        <w:rPr>
          <w:color w:val="000000" w:themeColor="text1"/>
        </w:rPr>
        <w:t xml:space="preserve">Рисунок </w:t>
      </w:r>
      <w:r w:rsidR="005679E3" w:rsidRPr="005679E3">
        <w:rPr>
          <w:noProof/>
          <w:color w:val="000000" w:themeColor="text1"/>
        </w:rPr>
        <w:t>22</w:t>
      </w:r>
      <w:r w:rsidR="00B373F6" w:rsidRPr="005509E5">
        <w:fldChar w:fldCharType="end"/>
      </w:r>
      <w:r w:rsidR="00E72BB3" w:rsidRPr="005509E5">
        <w:t>).</w:t>
      </w:r>
      <w:r w:rsidRPr="005509E5">
        <w:t xml:space="preserve"> Если возникла необходимость внести изменения, то следует выбрать значение «Черновик» (2, </w:t>
      </w:r>
      <w:r w:rsidRPr="005509E5">
        <w:fldChar w:fldCharType="begin"/>
      </w:r>
      <w:r w:rsidRPr="005509E5">
        <w:instrText xml:space="preserve"> REF _Ref879133 \h </w:instrText>
      </w:r>
      <w:r w:rsidR="00FF0B40" w:rsidRPr="005509E5">
        <w:instrText xml:space="preserve"> \* MERGEFORMAT </w:instrText>
      </w:r>
      <w:r w:rsidRPr="005509E5">
        <w:fldChar w:fldCharType="separate"/>
      </w:r>
      <w:r w:rsidR="005679E3" w:rsidRPr="005679E3">
        <w:rPr>
          <w:color w:val="000000" w:themeColor="text1"/>
        </w:rPr>
        <w:t xml:space="preserve">Рисунок </w:t>
      </w:r>
      <w:r w:rsidR="005679E3" w:rsidRPr="005679E3">
        <w:rPr>
          <w:noProof/>
          <w:color w:val="000000" w:themeColor="text1"/>
        </w:rPr>
        <w:t>22</w:t>
      </w:r>
      <w:r w:rsidRPr="005509E5">
        <w:fldChar w:fldCharType="end"/>
      </w:r>
      <w:r w:rsidRPr="005509E5">
        <w:t>)</w:t>
      </w:r>
    </w:p>
    <w:p w14:paraId="710BB6FF" w14:textId="7DE9E4E0" w:rsidR="000D54BC" w:rsidRPr="00FF0B40" w:rsidRDefault="005509E5" w:rsidP="005509E5">
      <w:pPr>
        <w:pStyle w:val="phnormal"/>
        <w:keepNext/>
        <w:ind w:firstLine="0"/>
        <w:jc w:val="center"/>
        <w:rPr>
          <w:highlight w:val="yellow"/>
        </w:rPr>
      </w:pPr>
      <w:r>
        <w:rPr>
          <w:noProof/>
        </w:rPr>
        <w:drawing>
          <wp:inline distT="0" distB="0" distL="0" distR="0" wp14:anchorId="579AD877" wp14:editId="55F1571F">
            <wp:extent cx="6058362" cy="809761"/>
            <wp:effectExtent l="19050" t="19050" r="19050" b="285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03851" cy="815841"/>
                    </a:xfrm>
                    <a:prstGeom prst="rect">
                      <a:avLst/>
                    </a:prstGeom>
                    <a:ln>
                      <a:solidFill>
                        <a:schemeClr val="accent1"/>
                      </a:solidFill>
                    </a:ln>
                  </pic:spPr>
                </pic:pic>
              </a:graphicData>
            </a:graphic>
          </wp:inline>
        </w:drawing>
      </w:r>
    </w:p>
    <w:p w14:paraId="08C8130D" w14:textId="4A6140F7" w:rsidR="000D54BC" w:rsidRPr="005509E5" w:rsidRDefault="000D54BC" w:rsidP="00283BFE">
      <w:pPr>
        <w:pStyle w:val="ae"/>
        <w:jc w:val="center"/>
      </w:pPr>
      <w:bookmarkStart w:id="38" w:name="_Ref879133"/>
      <w:r w:rsidRPr="005509E5">
        <w:t xml:space="preserve">Рисунок </w:t>
      </w:r>
      <w:r w:rsidR="006B107B">
        <w:fldChar w:fldCharType="begin"/>
      </w:r>
      <w:r w:rsidR="006B107B">
        <w:instrText xml:space="preserve"> SEQ Рисунок \* ARABIC </w:instrText>
      </w:r>
      <w:r w:rsidR="006B107B">
        <w:fldChar w:fldCharType="separate"/>
      </w:r>
      <w:r w:rsidR="00EC051D">
        <w:rPr>
          <w:noProof/>
        </w:rPr>
        <w:t>25</w:t>
      </w:r>
      <w:r w:rsidR="006B107B">
        <w:rPr>
          <w:noProof/>
        </w:rPr>
        <w:fldChar w:fldCharType="end"/>
      </w:r>
      <w:bookmarkEnd w:id="38"/>
      <w:r w:rsidRPr="005509E5">
        <w:t xml:space="preserve"> Изменение с</w:t>
      </w:r>
      <w:r w:rsidRPr="00283BFE">
        <w:t>остоя</w:t>
      </w:r>
      <w:r w:rsidRPr="005509E5">
        <w:t>ния формы</w:t>
      </w:r>
    </w:p>
    <w:p w14:paraId="1B66EAE6" w14:textId="72FC16B3" w:rsidR="00E72BB3" w:rsidRPr="00E53FB2" w:rsidRDefault="00E72BB3" w:rsidP="00E72BB3">
      <w:pPr>
        <w:pStyle w:val="phnormal"/>
      </w:pPr>
      <w:r w:rsidRPr="00E53FB2">
        <w:rPr>
          <w:b/>
        </w:rPr>
        <w:lastRenderedPageBreak/>
        <w:t>Примечание</w:t>
      </w:r>
      <w:r w:rsidRPr="00E53FB2">
        <w:t xml:space="preserve"> − </w:t>
      </w:r>
      <w:r w:rsidR="00807E20" w:rsidRPr="00E53FB2">
        <w:t>Ф</w:t>
      </w:r>
      <w:r w:rsidRPr="00E53FB2">
        <w:t>ормы подлежат редактированию только в состоянии «Пусто» или «Черновик». После смены статуса форма не</w:t>
      </w:r>
      <w:r w:rsidR="00807E20" w:rsidRPr="00E53FB2">
        <w:t xml:space="preserve"> </w:t>
      </w:r>
      <w:r w:rsidRPr="00E53FB2">
        <w:t>доступна для редактирования.</w:t>
      </w:r>
    </w:p>
    <w:p w14:paraId="00BBE2AD" w14:textId="4CD5B22B" w:rsidR="00630E1B" w:rsidRPr="00955DCA" w:rsidRDefault="00630E1B" w:rsidP="0089262C">
      <w:pPr>
        <w:pStyle w:val="20"/>
      </w:pPr>
      <w:bookmarkStart w:id="39" w:name="_Toc75421930"/>
      <w:r w:rsidRPr="00955DCA">
        <w:t>Описание процесса сбора сводной формы на уровне региона.</w:t>
      </w:r>
      <w:bookmarkEnd w:id="39"/>
    </w:p>
    <w:p w14:paraId="464D29C7" w14:textId="41417B71" w:rsidR="00B20995" w:rsidRPr="00FF0B40" w:rsidRDefault="003836B5" w:rsidP="00565E87">
      <w:pPr>
        <w:pStyle w:val="phnormal"/>
        <w:rPr>
          <w:highlight w:val="yellow"/>
        </w:rPr>
      </w:pPr>
      <w:r w:rsidRPr="00955DCA">
        <w:t>Чтобы</w:t>
      </w:r>
      <w:r w:rsidR="00630E1B" w:rsidRPr="00955DCA">
        <w:t xml:space="preserve"> объедини</w:t>
      </w:r>
      <w:r w:rsidRPr="00955DCA">
        <w:t>ть</w:t>
      </w:r>
      <w:r w:rsidR="00630E1B" w:rsidRPr="00955DCA">
        <w:t xml:space="preserve"> </w:t>
      </w:r>
      <w:r w:rsidRPr="00955DCA">
        <w:t xml:space="preserve">информацию </w:t>
      </w:r>
      <w:r w:rsidR="00630E1B" w:rsidRPr="00955DCA">
        <w:t>по отдельным медицинским организациям в одну форму следует выполнить сбор сводной формы</w:t>
      </w:r>
      <w:r w:rsidRPr="00955DCA">
        <w:t xml:space="preserve">. </w:t>
      </w:r>
      <w:r w:rsidRPr="00565E87">
        <w:t xml:space="preserve">Для этого в цепочке сдачи отчетности </w:t>
      </w:r>
      <w:r w:rsidR="00955DCA" w:rsidRPr="00565E87">
        <w:t xml:space="preserve">нужно </w:t>
      </w:r>
      <w:r w:rsidR="000059A3" w:rsidRPr="00565E87">
        <w:t>выбрать</w:t>
      </w:r>
      <w:r w:rsidRPr="00565E87">
        <w:t xml:space="preserve"> регион (1, </w:t>
      </w:r>
      <w:r w:rsidRPr="00565E87">
        <w:fldChar w:fldCharType="begin"/>
      </w:r>
      <w:r w:rsidRPr="00565E87">
        <w:instrText xml:space="preserve"> REF _Ref796925 \h </w:instrText>
      </w:r>
      <w:r w:rsidR="00FF0B40" w:rsidRPr="00565E87">
        <w:instrText xml:space="preserve"> \* MERGEFORMAT </w:instrText>
      </w:r>
      <w:r w:rsidRPr="00565E87">
        <w:fldChar w:fldCharType="separate"/>
      </w:r>
      <w:r w:rsidR="005679E3" w:rsidRPr="005679E3">
        <w:rPr>
          <w:color w:val="000000" w:themeColor="text1"/>
        </w:rPr>
        <w:t xml:space="preserve">Рисунок </w:t>
      </w:r>
      <w:r w:rsidR="005679E3" w:rsidRPr="005679E3">
        <w:rPr>
          <w:noProof/>
          <w:color w:val="000000" w:themeColor="text1"/>
        </w:rPr>
        <w:t>23</w:t>
      </w:r>
      <w:r w:rsidRPr="00565E87">
        <w:fldChar w:fldCharType="end"/>
      </w:r>
      <w:r w:rsidRPr="00565E87">
        <w:t>)</w:t>
      </w:r>
      <w:r w:rsidR="00565E87">
        <w:t>, затем форму «Интернет и АРМ»</w:t>
      </w:r>
      <w:r w:rsidRPr="00565E87">
        <w:t xml:space="preserve">  </w:t>
      </w:r>
      <w:r w:rsidR="00565E87">
        <w:t xml:space="preserve">(2, </w:t>
      </w:r>
      <w:r w:rsidR="00565E87">
        <w:fldChar w:fldCharType="begin"/>
      </w:r>
      <w:r w:rsidR="00565E87">
        <w:instrText xml:space="preserve"> REF _Ref796925 \h </w:instrText>
      </w:r>
      <w:r w:rsidR="00565E87">
        <w:fldChar w:fldCharType="separate"/>
      </w:r>
      <w:r w:rsidR="005679E3" w:rsidRPr="00565E87">
        <w:t xml:space="preserve">Рисунок </w:t>
      </w:r>
      <w:r w:rsidR="005679E3">
        <w:rPr>
          <w:noProof/>
        </w:rPr>
        <w:t>23</w:t>
      </w:r>
      <w:r w:rsidR="00565E87">
        <w:fldChar w:fldCharType="end"/>
      </w:r>
      <w:r w:rsidR="00565E87">
        <w:t xml:space="preserve">) </w:t>
      </w:r>
      <w:r w:rsidRPr="00565E87">
        <w:t xml:space="preserve">и открыть </w:t>
      </w:r>
      <w:r w:rsidR="00565E87" w:rsidRPr="00565E87">
        <w:t>ее двойным нажатием левой кнопки мыши, либо кнопкой «Открыть форму»</w:t>
      </w:r>
      <w:r w:rsidRPr="00565E87">
        <w:t xml:space="preserve"> (</w:t>
      </w:r>
      <w:r w:rsidR="00565E87" w:rsidRPr="00565E87">
        <w:t>3</w:t>
      </w:r>
      <w:r w:rsidRPr="00565E87">
        <w:t xml:space="preserve">, </w:t>
      </w:r>
      <w:r w:rsidRPr="00565E87">
        <w:fldChar w:fldCharType="begin"/>
      </w:r>
      <w:r w:rsidRPr="00565E87">
        <w:instrText xml:space="preserve"> REF _Ref796925 \h </w:instrText>
      </w:r>
      <w:r w:rsidR="00FF0B40" w:rsidRPr="00565E87">
        <w:instrText xml:space="preserve"> \* MERGEFORMAT </w:instrText>
      </w:r>
      <w:r w:rsidRPr="00565E87">
        <w:fldChar w:fldCharType="separate"/>
      </w:r>
      <w:r w:rsidR="005679E3" w:rsidRPr="005679E3">
        <w:rPr>
          <w:color w:val="000000" w:themeColor="text1"/>
        </w:rPr>
        <w:t xml:space="preserve">Рисунок </w:t>
      </w:r>
      <w:r w:rsidR="005679E3" w:rsidRPr="005679E3">
        <w:rPr>
          <w:noProof/>
          <w:color w:val="000000" w:themeColor="text1"/>
        </w:rPr>
        <w:t>23</w:t>
      </w:r>
      <w:r w:rsidRPr="00565E87">
        <w:fldChar w:fldCharType="end"/>
      </w:r>
      <w:r w:rsidRPr="00565E87">
        <w:t>).</w:t>
      </w:r>
    </w:p>
    <w:p w14:paraId="0B461F9C" w14:textId="72B60354" w:rsidR="00B20995" w:rsidRPr="00565E87" w:rsidRDefault="00565E87" w:rsidP="00565E87">
      <w:pPr>
        <w:pStyle w:val="phnormal"/>
        <w:ind w:firstLine="0"/>
        <w:jc w:val="center"/>
        <w:rPr>
          <w:b/>
          <w:highlight w:val="yellow"/>
        </w:rPr>
      </w:pPr>
      <w:r>
        <w:rPr>
          <w:noProof/>
        </w:rPr>
        <w:drawing>
          <wp:inline distT="0" distB="0" distL="0" distR="0" wp14:anchorId="4BAA98BD" wp14:editId="3027D293">
            <wp:extent cx="6480175" cy="2123440"/>
            <wp:effectExtent l="19050" t="19050" r="15875" b="1016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80175" cy="2123440"/>
                    </a:xfrm>
                    <a:prstGeom prst="rect">
                      <a:avLst/>
                    </a:prstGeom>
                    <a:ln>
                      <a:solidFill>
                        <a:schemeClr val="accent1"/>
                      </a:solidFill>
                    </a:ln>
                  </pic:spPr>
                </pic:pic>
              </a:graphicData>
            </a:graphic>
          </wp:inline>
        </w:drawing>
      </w:r>
    </w:p>
    <w:p w14:paraId="7AD4BFFA" w14:textId="262787EF" w:rsidR="00B20995" w:rsidRPr="00565E87" w:rsidRDefault="00B20995" w:rsidP="00283BFE">
      <w:pPr>
        <w:pStyle w:val="ae"/>
        <w:jc w:val="center"/>
      </w:pPr>
      <w:bookmarkStart w:id="40" w:name="_Ref796925"/>
      <w:r w:rsidRPr="00565E87">
        <w:t xml:space="preserve">Рисунок </w:t>
      </w:r>
      <w:r w:rsidR="006B107B">
        <w:fldChar w:fldCharType="begin"/>
      </w:r>
      <w:r w:rsidR="006B107B">
        <w:instrText xml:space="preserve"> SEQ Рисунок \* ARABIC </w:instrText>
      </w:r>
      <w:r w:rsidR="006B107B">
        <w:fldChar w:fldCharType="separate"/>
      </w:r>
      <w:r w:rsidR="00EC051D">
        <w:rPr>
          <w:noProof/>
        </w:rPr>
        <w:t>26</w:t>
      </w:r>
      <w:r w:rsidR="006B107B">
        <w:rPr>
          <w:noProof/>
        </w:rPr>
        <w:fldChar w:fldCharType="end"/>
      </w:r>
      <w:bookmarkEnd w:id="40"/>
      <w:r w:rsidRPr="00565E87">
        <w:t xml:space="preserve"> Открытие </w:t>
      </w:r>
      <w:r w:rsidRPr="00283BFE">
        <w:t xml:space="preserve">формы на </w:t>
      </w:r>
      <w:r w:rsidRPr="00565E87">
        <w:t>уровне региона</w:t>
      </w:r>
    </w:p>
    <w:p w14:paraId="111FD663" w14:textId="2C7683F6" w:rsidR="00B20995" w:rsidRPr="00565E87" w:rsidRDefault="001F37EF" w:rsidP="00630E1B">
      <w:pPr>
        <w:pStyle w:val="phnormal"/>
      </w:pPr>
      <w:r w:rsidRPr="00565E87">
        <w:t>После входа в форму</w:t>
      </w:r>
      <w:r w:rsidR="00B20995" w:rsidRPr="00565E87">
        <w:t xml:space="preserve"> на панели инструментов нажать кнопку «Меню» и затем выбрать пункт меню «Собрать сводную» (</w:t>
      </w:r>
      <w:r w:rsidR="00B20995" w:rsidRPr="00565E87">
        <w:fldChar w:fldCharType="begin"/>
      </w:r>
      <w:r w:rsidR="00B20995" w:rsidRPr="00565E87">
        <w:instrText xml:space="preserve"> REF _Ref797404 \h </w:instrText>
      </w:r>
      <w:r w:rsidR="00FF0B40" w:rsidRPr="00565E87">
        <w:instrText xml:space="preserve"> \* MERGEFORMAT </w:instrText>
      </w:r>
      <w:r w:rsidR="00B20995" w:rsidRPr="00565E87">
        <w:fldChar w:fldCharType="separate"/>
      </w:r>
      <w:r w:rsidR="005679E3" w:rsidRPr="005679E3">
        <w:rPr>
          <w:color w:val="000000" w:themeColor="text1"/>
        </w:rPr>
        <w:t xml:space="preserve">Рисунок </w:t>
      </w:r>
      <w:r w:rsidR="005679E3" w:rsidRPr="005679E3">
        <w:rPr>
          <w:noProof/>
          <w:color w:val="000000" w:themeColor="text1"/>
        </w:rPr>
        <w:t>24</w:t>
      </w:r>
      <w:r w:rsidR="00B20995" w:rsidRPr="00565E87">
        <w:fldChar w:fldCharType="end"/>
      </w:r>
      <w:r w:rsidR="00B20995" w:rsidRPr="00565E87">
        <w:t>)</w:t>
      </w:r>
      <w:r w:rsidR="002730EC">
        <w:t>.</w:t>
      </w:r>
    </w:p>
    <w:p w14:paraId="78FF46E8" w14:textId="47D7A019" w:rsidR="00B20995" w:rsidRPr="00FF0B40" w:rsidRDefault="002730EC" w:rsidP="002730EC">
      <w:pPr>
        <w:pStyle w:val="phnormal"/>
        <w:keepNext/>
        <w:ind w:firstLine="0"/>
        <w:jc w:val="center"/>
        <w:rPr>
          <w:highlight w:val="yellow"/>
        </w:rPr>
      </w:pPr>
      <w:r>
        <w:rPr>
          <w:noProof/>
        </w:rPr>
        <w:drawing>
          <wp:inline distT="0" distB="0" distL="0" distR="0" wp14:anchorId="1754AEA7" wp14:editId="4E5DC66E">
            <wp:extent cx="3785952" cy="2499360"/>
            <wp:effectExtent l="19050" t="19050" r="24130" b="1524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12268" cy="2516733"/>
                    </a:xfrm>
                    <a:prstGeom prst="rect">
                      <a:avLst/>
                    </a:prstGeom>
                    <a:ln>
                      <a:solidFill>
                        <a:schemeClr val="accent1"/>
                      </a:solidFill>
                    </a:ln>
                  </pic:spPr>
                </pic:pic>
              </a:graphicData>
            </a:graphic>
          </wp:inline>
        </w:drawing>
      </w:r>
    </w:p>
    <w:p w14:paraId="65E46204" w14:textId="35764D4E" w:rsidR="00630E1B" w:rsidRPr="002730EC" w:rsidRDefault="00B20995" w:rsidP="00283BFE">
      <w:pPr>
        <w:pStyle w:val="ae"/>
        <w:jc w:val="center"/>
      </w:pPr>
      <w:bookmarkStart w:id="41" w:name="_Ref797404"/>
      <w:r w:rsidRPr="002730EC">
        <w:t xml:space="preserve">Рисунок </w:t>
      </w:r>
      <w:r w:rsidR="006B107B">
        <w:fldChar w:fldCharType="begin"/>
      </w:r>
      <w:r w:rsidR="006B107B">
        <w:instrText xml:space="preserve"> SEQ Рисунок \* ARABIC </w:instrText>
      </w:r>
      <w:r w:rsidR="006B107B">
        <w:fldChar w:fldCharType="separate"/>
      </w:r>
      <w:r w:rsidR="00EC051D">
        <w:rPr>
          <w:noProof/>
        </w:rPr>
        <w:t>27</w:t>
      </w:r>
      <w:r w:rsidR="006B107B">
        <w:rPr>
          <w:noProof/>
        </w:rPr>
        <w:fldChar w:fldCharType="end"/>
      </w:r>
      <w:bookmarkEnd w:id="41"/>
      <w:r w:rsidRPr="002730EC">
        <w:t xml:space="preserve"> С</w:t>
      </w:r>
      <w:r w:rsidR="002730EC">
        <w:t>бор</w:t>
      </w:r>
      <w:r w:rsidRPr="002730EC">
        <w:t xml:space="preserve"> сводн</w:t>
      </w:r>
      <w:r w:rsidR="002730EC">
        <w:t>ой</w:t>
      </w:r>
    </w:p>
    <w:p w14:paraId="56727C4C" w14:textId="16FB5A66" w:rsidR="00212B37" w:rsidRPr="002730EC" w:rsidRDefault="001F37EF" w:rsidP="00630E1B">
      <w:pPr>
        <w:pStyle w:val="phnormal"/>
      </w:pPr>
      <w:r w:rsidRPr="002730EC">
        <w:t xml:space="preserve">В открывшемся окне с перечнем заполненных форм отметить галочкой те строки, которые должны попасть в сводную форму (1, </w:t>
      </w:r>
      <w:r w:rsidRPr="002730EC">
        <w:fldChar w:fldCharType="begin"/>
      </w:r>
      <w:r w:rsidRPr="002730EC">
        <w:instrText xml:space="preserve"> REF _Ref798126 \h </w:instrText>
      </w:r>
      <w:r w:rsidR="00FF0B40" w:rsidRPr="002730EC">
        <w:instrText xml:space="preserve"> \* MERGEFORMAT </w:instrText>
      </w:r>
      <w:r w:rsidRPr="002730EC">
        <w:fldChar w:fldCharType="separate"/>
      </w:r>
      <w:r w:rsidR="005679E3" w:rsidRPr="005679E3">
        <w:rPr>
          <w:color w:val="000000" w:themeColor="text1"/>
        </w:rPr>
        <w:t xml:space="preserve">Рисунок </w:t>
      </w:r>
      <w:r w:rsidR="005679E3" w:rsidRPr="005679E3">
        <w:rPr>
          <w:noProof/>
          <w:color w:val="000000" w:themeColor="text1"/>
        </w:rPr>
        <w:t>25</w:t>
      </w:r>
      <w:r w:rsidRPr="002730EC">
        <w:fldChar w:fldCharType="end"/>
      </w:r>
      <w:r w:rsidRPr="002730EC">
        <w:t>)</w:t>
      </w:r>
      <w:r w:rsidR="00212B37" w:rsidRPr="002730EC">
        <w:t xml:space="preserve">. Для выделения сразу всех строк поставить галочку в строке заголовка (2, </w:t>
      </w:r>
      <w:r w:rsidR="00212B37" w:rsidRPr="002730EC">
        <w:fldChar w:fldCharType="begin"/>
      </w:r>
      <w:r w:rsidR="00212B37" w:rsidRPr="002730EC">
        <w:instrText xml:space="preserve"> REF _Ref798126 \h </w:instrText>
      </w:r>
      <w:r w:rsidR="00FF0B40" w:rsidRPr="002730EC">
        <w:instrText xml:space="preserve"> \* MERGEFORMAT </w:instrText>
      </w:r>
      <w:r w:rsidR="00212B37" w:rsidRPr="002730EC">
        <w:fldChar w:fldCharType="separate"/>
      </w:r>
      <w:r w:rsidR="005679E3" w:rsidRPr="005679E3">
        <w:rPr>
          <w:color w:val="000000" w:themeColor="text1"/>
        </w:rPr>
        <w:t xml:space="preserve">Рисунок </w:t>
      </w:r>
      <w:r w:rsidR="005679E3" w:rsidRPr="005679E3">
        <w:rPr>
          <w:noProof/>
          <w:color w:val="000000" w:themeColor="text1"/>
        </w:rPr>
        <w:t>25</w:t>
      </w:r>
      <w:r w:rsidR="00212B37" w:rsidRPr="002730EC">
        <w:fldChar w:fldCharType="end"/>
      </w:r>
      <w:r w:rsidR="00212B37" w:rsidRPr="002730EC">
        <w:t xml:space="preserve">). </w:t>
      </w:r>
    </w:p>
    <w:p w14:paraId="181FEE94" w14:textId="187D93DE" w:rsidR="001F37EF" w:rsidRPr="002730EC" w:rsidRDefault="00212B37" w:rsidP="00630E1B">
      <w:pPr>
        <w:pStyle w:val="phnormal"/>
      </w:pPr>
      <w:r w:rsidRPr="002730EC">
        <w:t>Нажать кнопку «ОК» (3</w:t>
      </w:r>
      <w:r w:rsidR="001F37EF" w:rsidRPr="002730EC">
        <w:t>,</w:t>
      </w:r>
      <w:r w:rsidRPr="002730EC">
        <w:t xml:space="preserve"> </w:t>
      </w:r>
      <w:r w:rsidR="001F37EF" w:rsidRPr="002730EC">
        <w:fldChar w:fldCharType="begin"/>
      </w:r>
      <w:r w:rsidR="001F37EF" w:rsidRPr="002730EC">
        <w:instrText xml:space="preserve"> REF _Ref798126 \h </w:instrText>
      </w:r>
      <w:r w:rsidR="00FF0B40" w:rsidRPr="002730EC">
        <w:instrText xml:space="preserve"> \* MERGEFORMAT </w:instrText>
      </w:r>
      <w:r w:rsidR="001F37EF" w:rsidRPr="002730EC">
        <w:fldChar w:fldCharType="separate"/>
      </w:r>
      <w:r w:rsidR="005679E3" w:rsidRPr="005679E3">
        <w:rPr>
          <w:color w:val="000000" w:themeColor="text1"/>
        </w:rPr>
        <w:t xml:space="preserve">Рисунок </w:t>
      </w:r>
      <w:r w:rsidR="005679E3" w:rsidRPr="005679E3">
        <w:rPr>
          <w:noProof/>
          <w:color w:val="000000" w:themeColor="text1"/>
        </w:rPr>
        <w:t>25</w:t>
      </w:r>
      <w:r w:rsidR="001F37EF" w:rsidRPr="002730EC">
        <w:fldChar w:fldCharType="end"/>
      </w:r>
      <w:r w:rsidR="001F37EF" w:rsidRPr="002730EC">
        <w:t xml:space="preserve">).  </w:t>
      </w:r>
    </w:p>
    <w:p w14:paraId="0986C0E9" w14:textId="37F9AE9A" w:rsidR="00212B37" w:rsidRPr="00FF0B40" w:rsidRDefault="002730EC" w:rsidP="002730EC">
      <w:pPr>
        <w:pStyle w:val="phnormal"/>
        <w:ind w:firstLine="0"/>
        <w:jc w:val="center"/>
        <w:rPr>
          <w:highlight w:val="yellow"/>
        </w:rPr>
      </w:pPr>
      <w:r>
        <w:rPr>
          <w:noProof/>
        </w:rPr>
        <w:lastRenderedPageBreak/>
        <w:drawing>
          <wp:inline distT="0" distB="0" distL="0" distR="0" wp14:anchorId="00AC19AC" wp14:editId="05F582E5">
            <wp:extent cx="5619115" cy="2447522"/>
            <wp:effectExtent l="19050" t="19050" r="19685" b="1016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37325" cy="2455454"/>
                    </a:xfrm>
                    <a:prstGeom prst="rect">
                      <a:avLst/>
                    </a:prstGeom>
                    <a:ln>
                      <a:solidFill>
                        <a:schemeClr val="accent1"/>
                      </a:solidFill>
                    </a:ln>
                  </pic:spPr>
                </pic:pic>
              </a:graphicData>
            </a:graphic>
          </wp:inline>
        </w:drawing>
      </w:r>
    </w:p>
    <w:p w14:paraId="7623D068" w14:textId="09D3F6A7" w:rsidR="001F37EF" w:rsidRPr="002730EC" w:rsidRDefault="001F37EF" w:rsidP="00283BFE">
      <w:pPr>
        <w:pStyle w:val="ae"/>
        <w:jc w:val="center"/>
      </w:pPr>
      <w:bookmarkStart w:id="42" w:name="_Ref798126"/>
      <w:r w:rsidRPr="002730EC">
        <w:t xml:space="preserve">Рисунок </w:t>
      </w:r>
      <w:r w:rsidR="006B107B">
        <w:fldChar w:fldCharType="begin"/>
      </w:r>
      <w:r w:rsidR="006B107B">
        <w:instrText xml:space="preserve"> SEQ Рисунок \* ARABIC </w:instrText>
      </w:r>
      <w:r w:rsidR="006B107B">
        <w:fldChar w:fldCharType="separate"/>
      </w:r>
      <w:r w:rsidR="00EC051D">
        <w:rPr>
          <w:noProof/>
        </w:rPr>
        <w:t>28</w:t>
      </w:r>
      <w:r w:rsidR="006B107B">
        <w:rPr>
          <w:noProof/>
        </w:rPr>
        <w:fldChar w:fldCharType="end"/>
      </w:r>
      <w:bookmarkEnd w:id="42"/>
      <w:r w:rsidRPr="002730EC">
        <w:t xml:space="preserve"> Перечень исходных форм</w:t>
      </w:r>
    </w:p>
    <w:p w14:paraId="5461E291" w14:textId="2D464D95" w:rsidR="002730EC" w:rsidRDefault="001F37EF" w:rsidP="00630E1B">
      <w:pPr>
        <w:pStyle w:val="phnormal"/>
      </w:pPr>
      <w:r w:rsidRPr="002730EC">
        <w:t xml:space="preserve">После </w:t>
      </w:r>
      <w:r w:rsidR="003C27DD" w:rsidRPr="002730EC">
        <w:t xml:space="preserve">автозаполнения </w:t>
      </w:r>
      <w:r w:rsidR="002730EC">
        <w:t>будет предложено сохранить форму (</w:t>
      </w:r>
      <w:r w:rsidR="00B53325">
        <w:fldChar w:fldCharType="begin"/>
      </w:r>
      <w:r w:rsidR="00B53325">
        <w:instrText xml:space="preserve"> REF _Ref74153152 \h </w:instrText>
      </w:r>
      <w:r w:rsidR="00B53325">
        <w:fldChar w:fldCharType="separate"/>
      </w:r>
      <w:r w:rsidR="005679E3">
        <w:t xml:space="preserve">Рисунок </w:t>
      </w:r>
      <w:r w:rsidR="005679E3">
        <w:rPr>
          <w:noProof/>
        </w:rPr>
        <w:t>26</w:t>
      </w:r>
      <w:r w:rsidR="00B53325">
        <w:fldChar w:fldCharType="end"/>
      </w:r>
      <w:r w:rsidR="002730EC">
        <w:t>)</w:t>
      </w:r>
    </w:p>
    <w:p w14:paraId="0AB9D944" w14:textId="77777777" w:rsidR="002730EC" w:rsidRDefault="002730EC" w:rsidP="002730EC">
      <w:pPr>
        <w:pStyle w:val="phnormal"/>
        <w:keepNext/>
        <w:ind w:firstLine="0"/>
        <w:jc w:val="center"/>
      </w:pPr>
      <w:r>
        <w:rPr>
          <w:noProof/>
        </w:rPr>
        <w:drawing>
          <wp:inline distT="0" distB="0" distL="0" distR="0" wp14:anchorId="4F6D274E" wp14:editId="730D8673">
            <wp:extent cx="5626735" cy="2763468"/>
            <wp:effectExtent l="19050" t="19050" r="12065" b="1841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41190" cy="2770567"/>
                    </a:xfrm>
                    <a:prstGeom prst="rect">
                      <a:avLst/>
                    </a:prstGeom>
                    <a:ln>
                      <a:solidFill>
                        <a:schemeClr val="accent1"/>
                      </a:solidFill>
                    </a:ln>
                  </pic:spPr>
                </pic:pic>
              </a:graphicData>
            </a:graphic>
          </wp:inline>
        </w:drawing>
      </w:r>
    </w:p>
    <w:p w14:paraId="32D701C4" w14:textId="30172E2B" w:rsidR="002730EC" w:rsidRDefault="002730EC" w:rsidP="00283BFE">
      <w:pPr>
        <w:pStyle w:val="ae"/>
        <w:jc w:val="center"/>
      </w:pPr>
      <w:bookmarkStart w:id="43" w:name="_Ref74153152"/>
      <w:r>
        <w:t xml:space="preserve">Рисунок </w:t>
      </w:r>
      <w:r w:rsidR="006B107B">
        <w:fldChar w:fldCharType="begin"/>
      </w:r>
      <w:r w:rsidR="006B107B">
        <w:instrText xml:space="preserve"> SEQ Рисунок \* ARABIC </w:instrText>
      </w:r>
      <w:r w:rsidR="006B107B">
        <w:fldChar w:fldCharType="separate"/>
      </w:r>
      <w:r w:rsidR="00EC051D">
        <w:rPr>
          <w:noProof/>
        </w:rPr>
        <w:t>29</w:t>
      </w:r>
      <w:r w:rsidR="006B107B">
        <w:rPr>
          <w:noProof/>
        </w:rPr>
        <w:fldChar w:fldCharType="end"/>
      </w:r>
      <w:bookmarkEnd w:id="43"/>
      <w:r>
        <w:t xml:space="preserve"> Сохранение сводной формы</w:t>
      </w:r>
    </w:p>
    <w:p w14:paraId="714CBF49" w14:textId="0516BFD6" w:rsidR="002730EC" w:rsidRDefault="002730EC" w:rsidP="00630E1B">
      <w:pPr>
        <w:pStyle w:val="phnormal"/>
      </w:pPr>
      <w:r>
        <w:t>Для сохранения необходимо нажать «Да».</w:t>
      </w:r>
    </w:p>
    <w:p w14:paraId="776A679C" w14:textId="396EE2BB" w:rsidR="00212B37" w:rsidRPr="002730EC" w:rsidRDefault="00F71CB6" w:rsidP="00630E1B">
      <w:pPr>
        <w:pStyle w:val="phnormal"/>
      </w:pPr>
      <w:r w:rsidRPr="002730EC">
        <w:t>Редактирование формы на уровне региона запрещено</w:t>
      </w:r>
      <w:r w:rsidR="004864CC" w:rsidRPr="002730EC">
        <w:t>.</w:t>
      </w:r>
      <w:r w:rsidR="008E1B1B" w:rsidRPr="002730EC">
        <w:t xml:space="preserve"> </w:t>
      </w:r>
      <w:r w:rsidR="002C10CB" w:rsidRPr="002730EC">
        <w:t>Пример готовой сводной формы на рисунке:</w:t>
      </w:r>
    </w:p>
    <w:p w14:paraId="69114C23" w14:textId="1DAD4B3A" w:rsidR="002C10CB" w:rsidRPr="00FF0B40" w:rsidRDefault="006D299B" w:rsidP="006D299B">
      <w:pPr>
        <w:pStyle w:val="phnormal"/>
        <w:keepNext/>
        <w:ind w:firstLine="0"/>
        <w:jc w:val="center"/>
        <w:rPr>
          <w:highlight w:val="yellow"/>
        </w:rPr>
      </w:pPr>
      <w:r>
        <w:rPr>
          <w:noProof/>
        </w:rPr>
        <w:lastRenderedPageBreak/>
        <w:drawing>
          <wp:inline distT="0" distB="0" distL="0" distR="0" wp14:anchorId="1C2B9EFA" wp14:editId="718F7426">
            <wp:extent cx="5657215" cy="2369877"/>
            <wp:effectExtent l="19050" t="19050" r="19685" b="1143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62698" cy="2372174"/>
                    </a:xfrm>
                    <a:prstGeom prst="rect">
                      <a:avLst/>
                    </a:prstGeom>
                    <a:ln>
                      <a:solidFill>
                        <a:schemeClr val="accent1"/>
                      </a:solidFill>
                    </a:ln>
                  </pic:spPr>
                </pic:pic>
              </a:graphicData>
            </a:graphic>
          </wp:inline>
        </w:drawing>
      </w:r>
    </w:p>
    <w:p w14:paraId="0DDC0DA2" w14:textId="113B04C1" w:rsidR="002C10CB" w:rsidRPr="006D299B" w:rsidRDefault="002C10CB" w:rsidP="00283BFE">
      <w:pPr>
        <w:pStyle w:val="ae"/>
        <w:jc w:val="center"/>
      </w:pPr>
      <w:r w:rsidRPr="006D299B">
        <w:t xml:space="preserve">Рисунок </w:t>
      </w:r>
      <w:r w:rsidR="006B107B">
        <w:fldChar w:fldCharType="begin"/>
      </w:r>
      <w:r w:rsidR="006B107B">
        <w:instrText xml:space="preserve"> SEQ Рисунок \* ARABIC </w:instrText>
      </w:r>
      <w:r w:rsidR="006B107B">
        <w:fldChar w:fldCharType="separate"/>
      </w:r>
      <w:r w:rsidR="00EC051D">
        <w:rPr>
          <w:noProof/>
        </w:rPr>
        <w:t>30</w:t>
      </w:r>
      <w:r w:rsidR="006B107B">
        <w:rPr>
          <w:noProof/>
        </w:rPr>
        <w:fldChar w:fldCharType="end"/>
      </w:r>
      <w:r w:rsidRPr="006D299B">
        <w:t xml:space="preserve"> Сводная форма по региону</w:t>
      </w:r>
    </w:p>
    <w:p w14:paraId="57FF7B4A" w14:textId="2DBED852" w:rsidR="00305CB4" w:rsidRPr="005509E5" w:rsidRDefault="00901F7F" w:rsidP="00630E1B">
      <w:pPr>
        <w:pStyle w:val="phnormal"/>
      </w:pPr>
      <w:r w:rsidRPr="005509E5">
        <w:t xml:space="preserve">В списке отчетных форм после сохранения сводной формы в столбце «Свод» </w:t>
      </w:r>
      <w:r w:rsidR="0085751D" w:rsidRPr="005509E5">
        <w:t>устанавливается</w:t>
      </w:r>
      <w:r w:rsidRPr="005509E5">
        <w:t xml:space="preserve"> отметка «Да» (</w:t>
      </w:r>
      <w:r w:rsidR="00C409D5" w:rsidRPr="005509E5">
        <w:fldChar w:fldCharType="begin"/>
      </w:r>
      <w:r w:rsidR="00C409D5" w:rsidRPr="005509E5">
        <w:instrText xml:space="preserve"> REF _Ref974132 \h </w:instrText>
      </w:r>
      <w:r w:rsidR="00FF0B40" w:rsidRPr="005509E5">
        <w:instrText xml:space="preserve"> \* MERGEFORMAT </w:instrText>
      </w:r>
      <w:r w:rsidR="00C409D5" w:rsidRPr="005509E5">
        <w:fldChar w:fldCharType="separate"/>
      </w:r>
      <w:r w:rsidR="005679E3" w:rsidRPr="005679E3">
        <w:rPr>
          <w:color w:val="000000" w:themeColor="text1"/>
        </w:rPr>
        <w:t xml:space="preserve">Рисунок </w:t>
      </w:r>
      <w:r w:rsidR="005679E3" w:rsidRPr="005679E3">
        <w:rPr>
          <w:noProof/>
          <w:color w:val="000000" w:themeColor="text1"/>
        </w:rPr>
        <w:t>28</w:t>
      </w:r>
      <w:r w:rsidR="00C409D5" w:rsidRPr="005509E5">
        <w:fldChar w:fldCharType="end"/>
      </w:r>
      <w:r w:rsidRPr="005509E5">
        <w:t>)</w:t>
      </w:r>
    </w:p>
    <w:p w14:paraId="3CF77DFC" w14:textId="20B745F4" w:rsidR="00C409D5" w:rsidRPr="00FF0B40" w:rsidRDefault="005509E5" w:rsidP="005509E5">
      <w:pPr>
        <w:pStyle w:val="phnormal"/>
        <w:keepNext/>
        <w:ind w:firstLine="0"/>
        <w:jc w:val="center"/>
        <w:rPr>
          <w:highlight w:val="yellow"/>
        </w:rPr>
      </w:pPr>
      <w:r>
        <w:rPr>
          <w:noProof/>
        </w:rPr>
        <w:drawing>
          <wp:inline distT="0" distB="0" distL="0" distR="0" wp14:anchorId="32036920" wp14:editId="5F085CB8">
            <wp:extent cx="6000115" cy="1348776"/>
            <wp:effectExtent l="19050" t="19050" r="19685" b="2286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07922" cy="1350531"/>
                    </a:xfrm>
                    <a:prstGeom prst="rect">
                      <a:avLst/>
                    </a:prstGeom>
                    <a:ln>
                      <a:solidFill>
                        <a:schemeClr val="accent1"/>
                      </a:solidFill>
                    </a:ln>
                  </pic:spPr>
                </pic:pic>
              </a:graphicData>
            </a:graphic>
          </wp:inline>
        </w:drawing>
      </w:r>
    </w:p>
    <w:p w14:paraId="462E2958" w14:textId="1FDD8AFD" w:rsidR="00305CB4" w:rsidRPr="005509E5" w:rsidRDefault="00C409D5" w:rsidP="00283BFE">
      <w:pPr>
        <w:pStyle w:val="ae"/>
        <w:jc w:val="center"/>
      </w:pPr>
      <w:bookmarkStart w:id="44" w:name="_Ref974132"/>
      <w:r w:rsidRPr="005509E5">
        <w:t xml:space="preserve">Рисунок </w:t>
      </w:r>
      <w:r w:rsidR="006B107B">
        <w:fldChar w:fldCharType="begin"/>
      </w:r>
      <w:r w:rsidR="006B107B">
        <w:instrText xml:space="preserve"> SEQ Рисунок \* ARABIC </w:instrText>
      </w:r>
      <w:r w:rsidR="006B107B">
        <w:fldChar w:fldCharType="separate"/>
      </w:r>
      <w:r w:rsidR="00EC051D">
        <w:rPr>
          <w:noProof/>
        </w:rPr>
        <w:t>31</w:t>
      </w:r>
      <w:r w:rsidR="006B107B">
        <w:rPr>
          <w:noProof/>
        </w:rPr>
        <w:fldChar w:fldCharType="end"/>
      </w:r>
      <w:bookmarkEnd w:id="44"/>
      <w:r w:rsidRPr="005509E5">
        <w:t xml:space="preserve"> Отметка </w:t>
      </w:r>
      <w:r w:rsidR="00587A67" w:rsidRPr="005509E5">
        <w:t>«Да» в сводной форм</w:t>
      </w:r>
      <w:r w:rsidR="0062311F" w:rsidRPr="005509E5">
        <w:t>е</w:t>
      </w:r>
    </w:p>
    <w:p w14:paraId="13244205" w14:textId="1A7DDC53" w:rsidR="00CC68FE" w:rsidRPr="005509E5" w:rsidRDefault="00501AB7" w:rsidP="0085751D">
      <w:pPr>
        <w:pStyle w:val="phnormal"/>
      </w:pPr>
      <w:r w:rsidRPr="005509E5">
        <w:t>Если в строках сводной формы обнаружены неточности, то следует вносить изменения в соответствующей исходной форме на уровне медицинской организации, предварительно переведя исходную форму в статус «Черновик».</w:t>
      </w:r>
      <w:r w:rsidR="00F71CB6" w:rsidRPr="005509E5">
        <w:t xml:space="preserve"> После чего заново собрать сводный отчет.</w:t>
      </w:r>
    </w:p>
    <w:p w14:paraId="3C54027E" w14:textId="77777777" w:rsidR="00587A67" w:rsidRPr="005509E5" w:rsidRDefault="00587A67" w:rsidP="00402247"/>
    <w:p w14:paraId="7A8D2A73" w14:textId="3C702593" w:rsidR="00807E20" w:rsidRPr="005509E5" w:rsidRDefault="00807E20" w:rsidP="00807E20">
      <w:pPr>
        <w:pStyle w:val="20"/>
      </w:pPr>
      <w:bookmarkStart w:id="45" w:name="_Toc75421931"/>
      <w:r w:rsidRPr="005509E5">
        <w:t xml:space="preserve">Прикрепление файлов </w:t>
      </w:r>
      <w:r w:rsidR="00C42578" w:rsidRPr="005509E5">
        <w:t>к отчетной форме</w:t>
      </w:r>
      <w:bookmarkEnd w:id="45"/>
    </w:p>
    <w:p w14:paraId="4ECE8FC5" w14:textId="600AE5DF" w:rsidR="00C42578" w:rsidRPr="005509E5" w:rsidRDefault="00C42578" w:rsidP="00807E20">
      <w:pPr>
        <w:pStyle w:val="phnormal"/>
      </w:pPr>
      <w:r w:rsidRPr="005509E5">
        <w:t xml:space="preserve">При необходимости подтверждения данных, занесенных в систему, отсканированным документом, либо </w:t>
      </w:r>
      <w:r w:rsidR="0040377A" w:rsidRPr="005509E5">
        <w:t xml:space="preserve">для </w:t>
      </w:r>
      <w:r w:rsidRPr="005509E5">
        <w:t>дополнения информации в форме сопроводительными письмами можно воспользоваться с</w:t>
      </w:r>
      <w:r w:rsidR="0040377A" w:rsidRPr="005509E5">
        <w:t>уще</w:t>
      </w:r>
      <w:r w:rsidRPr="005509E5">
        <w:t>ствующим функционалом по прикреплению файлов к форме.</w:t>
      </w:r>
    </w:p>
    <w:p w14:paraId="14A27118" w14:textId="70842531" w:rsidR="00807E20" w:rsidRPr="00FF0B40" w:rsidRDefault="00807E20" w:rsidP="00807E20">
      <w:pPr>
        <w:pStyle w:val="phnormal"/>
        <w:rPr>
          <w:highlight w:val="yellow"/>
        </w:rPr>
      </w:pPr>
      <w:r w:rsidRPr="000D661E">
        <w:t xml:space="preserve">Для </w:t>
      </w:r>
      <w:r w:rsidR="00C42578" w:rsidRPr="000D661E">
        <w:t xml:space="preserve">этого </w:t>
      </w:r>
      <w:r w:rsidRPr="000D661E">
        <w:t>необходимо нажать кнопку пункта Меню (</w:t>
      </w:r>
      <w:r w:rsidR="0040377A" w:rsidRPr="000D661E">
        <w:t>1</w:t>
      </w:r>
      <w:r w:rsidR="00BE11E0" w:rsidRPr="000D661E">
        <w:t xml:space="preserve">, </w:t>
      </w:r>
      <w:r w:rsidR="00BE11E0" w:rsidRPr="000D661E">
        <w:fldChar w:fldCharType="begin"/>
      </w:r>
      <w:r w:rsidR="00BE11E0" w:rsidRPr="000D661E">
        <w:instrText xml:space="preserve"> REF _Ref2008491 \h </w:instrText>
      </w:r>
      <w:r w:rsidR="00FF0B40" w:rsidRPr="000D661E">
        <w:instrText xml:space="preserve"> \* MERGEFORMAT </w:instrText>
      </w:r>
      <w:r w:rsidR="00BE11E0" w:rsidRPr="000D661E">
        <w:fldChar w:fldCharType="separate"/>
      </w:r>
      <w:r w:rsidR="005679E3" w:rsidRPr="005679E3">
        <w:rPr>
          <w:color w:val="000000" w:themeColor="text1"/>
        </w:rPr>
        <w:t xml:space="preserve">Рисунок </w:t>
      </w:r>
      <w:r w:rsidR="005679E3" w:rsidRPr="005679E3">
        <w:rPr>
          <w:noProof/>
          <w:color w:val="000000" w:themeColor="text1"/>
        </w:rPr>
        <w:t>29</w:t>
      </w:r>
      <w:r w:rsidR="00BE11E0" w:rsidRPr="000D661E">
        <w:fldChar w:fldCharType="end"/>
      </w:r>
      <w:r w:rsidRPr="000D661E">
        <w:t>)</w:t>
      </w:r>
      <w:r w:rsidR="0040377A" w:rsidRPr="000D661E">
        <w:t>,</w:t>
      </w:r>
      <w:r w:rsidRPr="000D661E">
        <w:t xml:space="preserve"> </w:t>
      </w:r>
      <w:r w:rsidR="0040377A" w:rsidRPr="000D661E">
        <w:t>выбрать</w:t>
      </w:r>
      <w:r w:rsidRPr="000D661E">
        <w:t xml:space="preserve"> пункт «Вложения» (</w:t>
      </w:r>
      <w:r w:rsidR="0040377A" w:rsidRPr="000D661E">
        <w:t>2</w:t>
      </w:r>
      <w:r w:rsidR="00BE11E0" w:rsidRPr="000D661E">
        <w:t xml:space="preserve">, </w:t>
      </w:r>
      <w:r w:rsidR="00BE11E0" w:rsidRPr="000D661E">
        <w:fldChar w:fldCharType="begin"/>
      </w:r>
      <w:r w:rsidR="00BE11E0" w:rsidRPr="000D661E">
        <w:instrText xml:space="preserve"> REF _Ref2008491 \h </w:instrText>
      </w:r>
      <w:r w:rsidR="00FF0B40" w:rsidRPr="000D661E">
        <w:instrText xml:space="preserve"> \* MERGEFORMAT </w:instrText>
      </w:r>
      <w:r w:rsidR="00BE11E0" w:rsidRPr="000D661E">
        <w:fldChar w:fldCharType="separate"/>
      </w:r>
      <w:r w:rsidR="005679E3" w:rsidRPr="005679E3">
        <w:rPr>
          <w:color w:val="000000" w:themeColor="text1"/>
        </w:rPr>
        <w:t xml:space="preserve">Рисунок </w:t>
      </w:r>
      <w:r w:rsidR="005679E3" w:rsidRPr="005679E3">
        <w:rPr>
          <w:noProof/>
          <w:color w:val="000000" w:themeColor="text1"/>
        </w:rPr>
        <w:t>29</w:t>
      </w:r>
      <w:r w:rsidR="00BE11E0" w:rsidRPr="000D661E">
        <w:fldChar w:fldCharType="end"/>
      </w:r>
      <w:r w:rsidRPr="000D661E">
        <w:t xml:space="preserve">). ВНИМАНИЕ! Перед прикреплением файлов форму необходимо сначала сохранить, нажав на кнопку </w:t>
      </w:r>
      <w:r w:rsidR="0040377A" w:rsidRPr="000D661E">
        <w:t xml:space="preserve">«Сохранить» на панели инструментов </w:t>
      </w:r>
      <w:r w:rsidR="000D661E" w:rsidRPr="000D661E">
        <w:t>(</w:t>
      </w:r>
      <w:r w:rsidR="000D661E">
        <w:fldChar w:fldCharType="begin"/>
      </w:r>
      <w:r w:rsidR="000D661E">
        <w:instrText xml:space="preserve"> REF _Ref73980435 \h </w:instrText>
      </w:r>
      <w:r w:rsidR="000D661E">
        <w:fldChar w:fldCharType="separate"/>
      </w:r>
      <w:r w:rsidR="005679E3">
        <w:t xml:space="preserve">Рисунок </w:t>
      </w:r>
      <w:r w:rsidR="005679E3">
        <w:rPr>
          <w:noProof/>
        </w:rPr>
        <w:t>16</w:t>
      </w:r>
      <w:r w:rsidR="000D661E">
        <w:fldChar w:fldCharType="end"/>
      </w:r>
      <w:r w:rsidR="000D661E">
        <w:t>).</w:t>
      </w:r>
    </w:p>
    <w:p w14:paraId="03F851E1" w14:textId="26F67D65" w:rsidR="0040377A" w:rsidRPr="00FF0B40" w:rsidRDefault="000D661E" w:rsidP="000D661E">
      <w:pPr>
        <w:pStyle w:val="phnormal"/>
        <w:keepNext/>
        <w:ind w:firstLine="0"/>
        <w:jc w:val="center"/>
        <w:rPr>
          <w:highlight w:val="yellow"/>
        </w:rPr>
      </w:pPr>
      <w:r>
        <w:rPr>
          <w:noProof/>
        </w:rPr>
        <w:lastRenderedPageBreak/>
        <w:drawing>
          <wp:inline distT="0" distB="0" distL="0" distR="0" wp14:anchorId="59354622" wp14:editId="687D07D5">
            <wp:extent cx="2992755" cy="2715320"/>
            <wp:effectExtent l="19050" t="19050" r="17145" b="279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02633" cy="2724282"/>
                    </a:xfrm>
                    <a:prstGeom prst="rect">
                      <a:avLst/>
                    </a:prstGeom>
                    <a:ln>
                      <a:solidFill>
                        <a:schemeClr val="accent1"/>
                      </a:solidFill>
                    </a:ln>
                  </pic:spPr>
                </pic:pic>
              </a:graphicData>
            </a:graphic>
          </wp:inline>
        </w:drawing>
      </w:r>
    </w:p>
    <w:p w14:paraId="09D4CDD7" w14:textId="0391E4DF" w:rsidR="00807E20" w:rsidRPr="000D661E" w:rsidRDefault="0040377A" w:rsidP="00283BFE">
      <w:pPr>
        <w:pStyle w:val="ae"/>
        <w:jc w:val="center"/>
      </w:pPr>
      <w:bookmarkStart w:id="46" w:name="_Ref2008491"/>
      <w:r w:rsidRPr="000D661E">
        <w:t xml:space="preserve">Рисунок </w:t>
      </w:r>
      <w:r w:rsidR="006B107B">
        <w:fldChar w:fldCharType="begin"/>
      </w:r>
      <w:r w:rsidR="006B107B">
        <w:instrText xml:space="preserve"> SEQ Рисунок \* ARABIC </w:instrText>
      </w:r>
      <w:r w:rsidR="006B107B">
        <w:fldChar w:fldCharType="separate"/>
      </w:r>
      <w:r w:rsidR="00EC051D">
        <w:rPr>
          <w:noProof/>
        </w:rPr>
        <w:t>32</w:t>
      </w:r>
      <w:r w:rsidR="006B107B">
        <w:rPr>
          <w:noProof/>
        </w:rPr>
        <w:fldChar w:fldCharType="end"/>
      </w:r>
      <w:bookmarkEnd w:id="46"/>
      <w:r w:rsidRPr="000D661E">
        <w:t xml:space="preserve"> Меню вложения файлов</w:t>
      </w:r>
    </w:p>
    <w:p w14:paraId="3FA88D3B" w14:textId="6F0601B2" w:rsidR="00807E20" w:rsidRPr="000D661E" w:rsidRDefault="00807E20" w:rsidP="00807E20">
      <w:pPr>
        <w:pStyle w:val="phnormal"/>
      </w:pPr>
      <w:r w:rsidRPr="000D661E">
        <w:t>Далее нажмите кнопку «Добавить» и выберите файл (</w:t>
      </w:r>
      <w:r w:rsidR="004C1939" w:rsidRPr="000D661E">
        <w:fldChar w:fldCharType="begin"/>
      </w:r>
      <w:r w:rsidR="004C1939" w:rsidRPr="000D661E">
        <w:instrText xml:space="preserve"> REF _Ref971874 \h </w:instrText>
      </w:r>
      <w:r w:rsidR="00FF0B40" w:rsidRPr="000D661E">
        <w:instrText xml:space="preserve"> \* MERGEFORMAT </w:instrText>
      </w:r>
      <w:r w:rsidR="004C1939" w:rsidRPr="000D661E">
        <w:fldChar w:fldCharType="separate"/>
      </w:r>
      <w:r w:rsidR="005679E3" w:rsidRPr="005679E3">
        <w:rPr>
          <w:color w:val="000000" w:themeColor="text1"/>
        </w:rPr>
        <w:t xml:space="preserve">Рисунок </w:t>
      </w:r>
      <w:r w:rsidR="005679E3" w:rsidRPr="005679E3">
        <w:rPr>
          <w:noProof/>
          <w:color w:val="000000" w:themeColor="text1"/>
        </w:rPr>
        <w:t>30</w:t>
      </w:r>
      <w:r w:rsidR="004C1939" w:rsidRPr="000D661E">
        <w:fldChar w:fldCharType="end"/>
      </w:r>
      <w:r w:rsidRPr="000D661E">
        <w:t>).</w:t>
      </w:r>
    </w:p>
    <w:p w14:paraId="02904AD7" w14:textId="5DB29931" w:rsidR="004C1939" w:rsidRPr="00FF0B40" w:rsidRDefault="000D661E" w:rsidP="004C1939">
      <w:pPr>
        <w:pStyle w:val="phfigure"/>
        <w:keepNext/>
        <w:rPr>
          <w:highlight w:val="yellow"/>
        </w:rPr>
      </w:pPr>
      <w:r>
        <w:rPr>
          <w:noProof/>
        </w:rPr>
        <w:drawing>
          <wp:inline distT="0" distB="0" distL="0" distR="0" wp14:anchorId="27ABD40E" wp14:editId="596B8CC7">
            <wp:extent cx="4018915" cy="1733982"/>
            <wp:effectExtent l="19050" t="19050" r="19685" b="190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31675" cy="1739487"/>
                    </a:xfrm>
                    <a:prstGeom prst="rect">
                      <a:avLst/>
                    </a:prstGeom>
                    <a:ln>
                      <a:solidFill>
                        <a:schemeClr val="accent1"/>
                      </a:solidFill>
                    </a:ln>
                  </pic:spPr>
                </pic:pic>
              </a:graphicData>
            </a:graphic>
          </wp:inline>
        </w:drawing>
      </w:r>
    </w:p>
    <w:p w14:paraId="403EEB79" w14:textId="008F10C4" w:rsidR="00807E20" w:rsidRPr="000D661E" w:rsidRDefault="004C1939" w:rsidP="00283BFE">
      <w:pPr>
        <w:pStyle w:val="ae"/>
        <w:jc w:val="center"/>
      </w:pPr>
      <w:bookmarkStart w:id="47" w:name="_Ref971874"/>
      <w:r w:rsidRPr="000D661E">
        <w:t xml:space="preserve">Рисунок </w:t>
      </w:r>
      <w:r w:rsidR="006B107B">
        <w:fldChar w:fldCharType="begin"/>
      </w:r>
      <w:r w:rsidR="006B107B">
        <w:instrText xml:space="preserve"> SEQ Рисунок \* ARABIC </w:instrText>
      </w:r>
      <w:r w:rsidR="006B107B">
        <w:fldChar w:fldCharType="separate"/>
      </w:r>
      <w:r w:rsidR="00EC051D">
        <w:rPr>
          <w:noProof/>
        </w:rPr>
        <w:t>33</w:t>
      </w:r>
      <w:r w:rsidR="006B107B">
        <w:rPr>
          <w:noProof/>
        </w:rPr>
        <w:fldChar w:fldCharType="end"/>
      </w:r>
      <w:bookmarkEnd w:id="47"/>
      <w:r w:rsidRPr="000D661E">
        <w:t xml:space="preserve"> Окно добавления файла</w:t>
      </w:r>
    </w:p>
    <w:p w14:paraId="46D0CA16" w14:textId="32A7195F" w:rsidR="00807E20" w:rsidRPr="000D661E" w:rsidRDefault="004C1939" w:rsidP="00807E20">
      <w:pPr>
        <w:pStyle w:val="phnormal"/>
      </w:pPr>
      <w:r w:rsidRPr="000D661E">
        <w:t>Также п</w:t>
      </w:r>
      <w:r w:rsidR="00807E20" w:rsidRPr="000D661E">
        <w:t>рикрепление файлов можно осуществить через панель инструментов в списке отчетных форм. Для этого на панели инструментов выберите пункт «Вложения» (</w:t>
      </w:r>
      <w:r w:rsidR="00BE11E0" w:rsidRPr="000D661E">
        <w:rPr>
          <w:szCs w:val="24"/>
        </w:rPr>
        <w:fldChar w:fldCharType="begin"/>
      </w:r>
      <w:r w:rsidR="00BE11E0" w:rsidRPr="000D661E">
        <w:rPr>
          <w:szCs w:val="24"/>
        </w:rPr>
        <w:instrText xml:space="preserve"> REF _Ref971892 \h  \* MERGEFORMAT </w:instrText>
      </w:r>
      <w:r w:rsidR="00BE11E0" w:rsidRPr="000D661E">
        <w:rPr>
          <w:szCs w:val="24"/>
        </w:rPr>
      </w:r>
      <w:r w:rsidR="00BE11E0" w:rsidRPr="000D661E">
        <w:rPr>
          <w:szCs w:val="24"/>
        </w:rPr>
        <w:fldChar w:fldCharType="separate"/>
      </w:r>
      <w:r w:rsidR="005679E3" w:rsidRPr="005679E3">
        <w:rPr>
          <w:color w:val="000000" w:themeColor="text1"/>
          <w:szCs w:val="24"/>
        </w:rPr>
        <w:t xml:space="preserve">Рисунок </w:t>
      </w:r>
      <w:r w:rsidR="005679E3" w:rsidRPr="005679E3">
        <w:rPr>
          <w:noProof/>
          <w:color w:val="000000" w:themeColor="text1"/>
          <w:szCs w:val="24"/>
        </w:rPr>
        <w:t>31</w:t>
      </w:r>
      <w:r w:rsidR="00BE11E0" w:rsidRPr="000D661E">
        <w:rPr>
          <w:szCs w:val="24"/>
        </w:rPr>
        <w:fldChar w:fldCharType="end"/>
      </w:r>
      <w:r w:rsidR="00807E20" w:rsidRPr="000D661E">
        <w:t>) и в открывшимся окне осуществите добавление файла</w:t>
      </w:r>
      <w:r w:rsidR="00BE11E0" w:rsidRPr="000D661E">
        <w:t>.</w:t>
      </w:r>
    </w:p>
    <w:p w14:paraId="35FECF0F" w14:textId="051FF524" w:rsidR="004C1939" w:rsidRPr="00FF0B40" w:rsidRDefault="00F752FB" w:rsidP="00F752FB">
      <w:pPr>
        <w:pStyle w:val="phfigure"/>
        <w:keepNext/>
        <w:spacing w:after="0"/>
        <w:rPr>
          <w:highlight w:val="yellow"/>
          <w:lang w:val="en-US"/>
        </w:rPr>
      </w:pPr>
      <w:r>
        <w:rPr>
          <w:noProof/>
        </w:rPr>
        <w:drawing>
          <wp:inline distT="0" distB="0" distL="0" distR="0" wp14:anchorId="360C28D7" wp14:editId="06DF5775">
            <wp:extent cx="6480175" cy="687070"/>
            <wp:effectExtent l="19050" t="19050" r="15875" b="177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80175" cy="687070"/>
                    </a:xfrm>
                    <a:prstGeom prst="rect">
                      <a:avLst/>
                    </a:prstGeom>
                    <a:ln>
                      <a:solidFill>
                        <a:schemeClr val="accent1"/>
                      </a:solidFill>
                    </a:ln>
                  </pic:spPr>
                </pic:pic>
              </a:graphicData>
            </a:graphic>
          </wp:inline>
        </w:drawing>
      </w:r>
    </w:p>
    <w:p w14:paraId="52E58236" w14:textId="4B3EDC6D" w:rsidR="00807E20" w:rsidRPr="000D661E" w:rsidRDefault="004C1939" w:rsidP="00283BFE">
      <w:pPr>
        <w:pStyle w:val="ae"/>
        <w:jc w:val="center"/>
      </w:pPr>
      <w:bookmarkStart w:id="48" w:name="_Ref971892"/>
      <w:r w:rsidRPr="000D661E">
        <w:t xml:space="preserve">Рисунок </w:t>
      </w:r>
      <w:r w:rsidR="006B107B">
        <w:fldChar w:fldCharType="begin"/>
      </w:r>
      <w:r w:rsidR="006B107B">
        <w:instrText xml:space="preserve"> SEQ Рисунок \* ARABIC </w:instrText>
      </w:r>
      <w:r w:rsidR="006B107B">
        <w:fldChar w:fldCharType="separate"/>
      </w:r>
      <w:r w:rsidR="00EC051D">
        <w:rPr>
          <w:noProof/>
        </w:rPr>
        <w:t>34</w:t>
      </w:r>
      <w:r w:rsidR="006B107B">
        <w:rPr>
          <w:noProof/>
        </w:rPr>
        <w:fldChar w:fldCharType="end"/>
      </w:r>
      <w:bookmarkEnd w:id="48"/>
      <w:r w:rsidRPr="000D661E">
        <w:t xml:space="preserve"> Прикрепление файла через панель инструментов списка отчетных форм</w:t>
      </w:r>
    </w:p>
    <w:p w14:paraId="68185EAD" w14:textId="379CDBBD" w:rsidR="0040377A" w:rsidRPr="000D661E" w:rsidRDefault="00807E20" w:rsidP="0040377A">
      <w:pPr>
        <w:pStyle w:val="phnormal"/>
      </w:pPr>
      <w:r w:rsidRPr="000D661E">
        <w:rPr>
          <w:b/>
        </w:rPr>
        <w:t>Примечание</w:t>
      </w:r>
      <w:r w:rsidRPr="000D661E">
        <w:t xml:space="preserve"> – Прикрепление файла возможно только в статусе «Черновик</w:t>
      </w:r>
      <w:r w:rsidR="004C1939" w:rsidRPr="000D661E">
        <w:t>».</w:t>
      </w:r>
      <w:r w:rsidR="0040377A" w:rsidRPr="000D661E">
        <w:t xml:space="preserve"> </w:t>
      </w:r>
    </w:p>
    <w:p w14:paraId="3C7F0E75" w14:textId="5F590DD7" w:rsidR="00016177" w:rsidRPr="00FF0B40" w:rsidRDefault="00016177" w:rsidP="00F752FB">
      <w:pPr>
        <w:pStyle w:val="phnormal"/>
        <w:ind w:firstLine="0"/>
        <w:rPr>
          <w:highlight w:val="yellow"/>
        </w:rPr>
      </w:pPr>
    </w:p>
    <w:p w14:paraId="70B613B4" w14:textId="112EC293" w:rsidR="00016177" w:rsidRPr="00F752FB" w:rsidRDefault="0085751D" w:rsidP="00016177">
      <w:pPr>
        <w:pStyle w:val="20"/>
      </w:pPr>
      <w:bookmarkStart w:id="49" w:name="_Toc75421932"/>
      <w:r w:rsidRPr="00F752FB">
        <w:lastRenderedPageBreak/>
        <w:t>П</w:t>
      </w:r>
      <w:r w:rsidR="00016177" w:rsidRPr="00F752FB">
        <w:t xml:space="preserve">ередача </w:t>
      </w:r>
      <w:r w:rsidRPr="00F752FB">
        <w:t xml:space="preserve">сводной формы </w:t>
      </w:r>
      <w:r w:rsidR="00016177" w:rsidRPr="00F752FB">
        <w:t>на проверку и утверждение в вышестоящий орган.</w:t>
      </w:r>
      <w:bookmarkEnd w:id="49"/>
    </w:p>
    <w:p w14:paraId="3DEB6CEA" w14:textId="1335BD27" w:rsidR="0085751D" w:rsidRPr="00F752FB" w:rsidRDefault="0085751D" w:rsidP="0085751D">
      <w:pPr>
        <w:pStyle w:val="phnormal"/>
      </w:pPr>
      <w:r w:rsidRPr="00F752FB">
        <w:t>После проверки</w:t>
      </w:r>
      <w:r w:rsidR="00E5202F" w:rsidRPr="00F752FB">
        <w:t>,</w:t>
      </w:r>
      <w:r w:rsidRPr="00F752FB">
        <w:t xml:space="preserve"> сохранения и прикрепления необходимых файлов сводная</w:t>
      </w:r>
      <w:r w:rsidR="00E5202F" w:rsidRPr="00F752FB">
        <w:t xml:space="preserve"> форма готова для передачи на вышестоящий уровень. Для этого следует проставить статусы таким же образом, как и для исходных форм (см. п.3.2).</w:t>
      </w:r>
    </w:p>
    <w:p w14:paraId="5554DB38" w14:textId="77E3B57D" w:rsidR="0040718A" w:rsidRPr="00F752FB" w:rsidRDefault="00E5202F" w:rsidP="0085751D">
      <w:pPr>
        <w:pStyle w:val="phnormal"/>
      </w:pPr>
      <w:r w:rsidRPr="00F752FB">
        <w:t xml:space="preserve">После того как пользователь </w:t>
      </w:r>
      <w:r w:rsidR="0040718A" w:rsidRPr="00F752FB">
        <w:t>перевел</w:t>
      </w:r>
      <w:r w:rsidRPr="00F752FB">
        <w:t xml:space="preserve"> форм</w:t>
      </w:r>
      <w:r w:rsidR="0040718A" w:rsidRPr="00F752FB">
        <w:t>у</w:t>
      </w:r>
      <w:r w:rsidRPr="00F752FB">
        <w:t xml:space="preserve"> в состояние «Проверено», он ждет пока его главный, управляющий или принимающий отчетность орган проставит форму в состояние «Утверждено». Это означает, что управляющий орган принял данную отчетность и данные, введенные в форму, считаются правильными</w:t>
      </w:r>
      <w:r w:rsidR="0040718A" w:rsidRPr="00F752FB">
        <w:t xml:space="preserve"> (</w:t>
      </w:r>
      <w:r w:rsidR="0040718A" w:rsidRPr="00F752FB">
        <w:fldChar w:fldCharType="begin"/>
      </w:r>
      <w:r w:rsidR="0040718A" w:rsidRPr="00F752FB">
        <w:instrText xml:space="preserve"> REF _Ref976885 \h </w:instrText>
      </w:r>
      <w:r w:rsidR="00FF0B40" w:rsidRPr="00F752FB">
        <w:instrText xml:space="preserve"> \* MERGEFORMAT </w:instrText>
      </w:r>
      <w:r w:rsidR="0040718A" w:rsidRPr="00F752FB">
        <w:fldChar w:fldCharType="separate"/>
      </w:r>
      <w:r w:rsidR="005679E3" w:rsidRPr="005679E3">
        <w:rPr>
          <w:color w:val="000000" w:themeColor="text1"/>
        </w:rPr>
        <w:t xml:space="preserve">Рисунок </w:t>
      </w:r>
      <w:r w:rsidR="005679E3" w:rsidRPr="005679E3">
        <w:rPr>
          <w:noProof/>
          <w:color w:val="000000" w:themeColor="text1"/>
        </w:rPr>
        <w:t>32</w:t>
      </w:r>
      <w:r w:rsidR="0040718A" w:rsidRPr="00F752FB">
        <w:fldChar w:fldCharType="end"/>
      </w:r>
      <w:r w:rsidR="0040718A" w:rsidRPr="00F752FB">
        <w:t>)</w:t>
      </w:r>
      <w:r w:rsidRPr="00F752FB">
        <w:t xml:space="preserve">. </w:t>
      </w:r>
    </w:p>
    <w:p w14:paraId="158D774E" w14:textId="266C9421" w:rsidR="0040718A" w:rsidRPr="00FF0B40" w:rsidRDefault="00F44802" w:rsidP="00F44802">
      <w:pPr>
        <w:pStyle w:val="phnormal"/>
        <w:keepNext/>
        <w:ind w:firstLine="0"/>
        <w:jc w:val="center"/>
        <w:rPr>
          <w:highlight w:val="yellow"/>
        </w:rPr>
      </w:pPr>
      <w:r>
        <w:rPr>
          <w:noProof/>
        </w:rPr>
        <w:drawing>
          <wp:inline distT="0" distB="0" distL="0" distR="0" wp14:anchorId="2E7B6F76" wp14:editId="127714F9">
            <wp:extent cx="6403975" cy="840894"/>
            <wp:effectExtent l="19050" t="19050" r="15875" b="165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10267" cy="841720"/>
                    </a:xfrm>
                    <a:prstGeom prst="rect">
                      <a:avLst/>
                    </a:prstGeom>
                    <a:ln>
                      <a:solidFill>
                        <a:schemeClr val="accent1"/>
                      </a:solidFill>
                    </a:ln>
                  </pic:spPr>
                </pic:pic>
              </a:graphicData>
            </a:graphic>
          </wp:inline>
        </w:drawing>
      </w:r>
    </w:p>
    <w:p w14:paraId="6ADC9329" w14:textId="02ABD85F" w:rsidR="0040718A" w:rsidRPr="00F752FB" w:rsidRDefault="0040718A" w:rsidP="00283BFE">
      <w:pPr>
        <w:pStyle w:val="ae"/>
        <w:jc w:val="center"/>
      </w:pPr>
      <w:bookmarkStart w:id="50" w:name="_Ref976885"/>
      <w:r w:rsidRPr="00F752FB">
        <w:t xml:space="preserve">Рисунок </w:t>
      </w:r>
      <w:r w:rsidR="006B107B">
        <w:fldChar w:fldCharType="begin"/>
      </w:r>
      <w:r w:rsidR="006B107B">
        <w:instrText xml:space="preserve"> SEQ Рисунок \* ARABIC </w:instrText>
      </w:r>
      <w:r w:rsidR="006B107B">
        <w:fldChar w:fldCharType="separate"/>
      </w:r>
      <w:r w:rsidR="00EC051D">
        <w:rPr>
          <w:noProof/>
        </w:rPr>
        <w:t>35</w:t>
      </w:r>
      <w:r w:rsidR="006B107B">
        <w:rPr>
          <w:noProof/>
        </w:rPr>
        <w:fldChar w:fldCharType="end"/>
      </w:r>
      <w:bookmarkEnd w:id="50"/>
      <w:r w:rsidRPr="00F752FB">
        <w:t xml:space="preserve"> Утвержденная форма</w:t>
      </w:r>
    </w:p>
    <w:p w14:paraId="0FA64129" w14:textId="40BD4466" w:rsidR="00E5202F" w:rsidRPr="00F752FB" w:rsidRDefault="00E5202F" w:rsidP="0085751D">
      <w:pPr>
        <w:pStyle w:val="phnormal"/>
      </w:pPr>
      <w:r w:rsidRPr="00F752FB">
        <w:t>Если же главный, управляющий или принимающий отчетность орган проставит форму в состояние «Черновик», это означает, что данные в форме приведены неверные и необходима их корректировка. Для получения информации о неправильности введенных данных пользователю необходимо нажать на кнопку «Экспертиза» для просмотра комментариев от проверяющего</w:t>
      </w:r>
      <w:r w:rsidR="0040718A" w:rsidRPr="00F752FB">
        <w:t xml:space="preserve"> (</w:t>
      </w:r>
      <w:r w:rsidR="0040718A" w:rsidRPr="00F752FB">
        <w:fldChar w:fldCharType="begin"/>
      </w:r>
      <w:r w:rsidR="0040718A" w:rsidRPr="00F752FB">
        <w:instrText xml:space="preserve"> REF _Ref976757 \h </w:instrText>
      </w:r>
      <w:r w:rsidR="00FF0B40" w:rsidRPr="00F752FB">
        <w:instrText xml:space="preserve"> \* MERGEFORMAT </w:instrText>
      </w:r>
      <w:r w:rsidR="0040718A" w:rsidRPr="00F752FB">
        <w:fldChar w:fldCharType="separate"/>
      </w:r>
      <w:r w:rsidR="005679E3" w:rsidRPr="005679E3">
        <w:rPr>
          <w:color w:val="000000" w:themeColor="text1"/>
        </w:rPr>
        <w:t xml:space="preserve">Рисунок </w:t>
      </w:r>
      <w:r w:rsidR="005679E3" w:rsidRPr="005679E3">
        <w:rPr>
          <w:noProof/>
          <w:color w:val="000000" w:themeColor="text1"/>
        </w:rPr>
        <w:t>33</w:t>
      </w:r>
      <w:r w:rsidR="0040718A" w:rsidRPr="00F752FB">
        <w:fldChar w:fldCharType="end"/>
      </w:r>
      <w:r w:rsidR="0040718A" w:rsidRPr="00F752FB">
        <w:t>)</w:t>
      </w:r>
      <w:r w:rsidRPr="00F752FB">
        <w:t>.</w:t>
      </w:r>
    </w:p>
    <w:p w14:paraId="15A4B0C9" w14:textId="77777777" w:rsidR="0040718A" w:rsidRPr="00FF0B40" w:rsidRDefault="0040718A" w:rsidP="0040718A">
      <w:pPr>
        <w:pStyle w:val="phnormal"/>
        <w:keepNext/>
        <w:rPr>
          <w:highlight w:val="yellow"/>
        </w:rPr>
      </w:pPr>
      <w:r w:rsidRPr="00F752FB">
        <w:rPr>
          <w:noProof/>
        </w:rPr>
        <w:drawing>
          <wp:inline distT="0" distB="0" distL="0" distR="0" wp14:anchorId="7606CCD6" wp14:editId="0FB20534">
            <wp:extent cx="5830234" cy="933523"/>
            <wp:effectExtent l="19050" t="19050" r="18415" b="190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Экспертиза кнопка.jpg"/>
                    <pic:cNvPicPr/>
                  </pic:nvPicPr>
                  <pic:blipFill>
                    <a:blip r:embed="rId46">
                      <a:extLst>
                        <a:ext uri="{28A0092B-C50C-407E-A947-70E740481C1C}">
                          <a14:useLocalDpi xmlns:a14="http://schemas.microsoft.com/office/drawing/2010/main" val="0"/>
                        </a:ext>
                      </a:extLst>
                    </a:blip>
                    <a:stretch>
                      <a:fillRect/>
                    </a:stretch>
                  </pic:blipFill>
                  <pic:spPr>
                    <a:xfrm>
                      <a:off x="0" y="0"/>
                      <a:ext cx="5838579" cy="934859"/>
                    </a:xfrm>
                    <a:prstGeom prst="rect">
                      <a:avLst/>
                    </a:prstGeom>
                    <a:ln>
                      <a:solidFill>
                        <a:schemeClr val="accent1"/>
                      </a:solidFill>
                    </a:ln>
                  </pic:spPr>
                </pic:pic>
              </a:graphicData>
            </a:graphic>
          </wp:inline>
        </w:drawing>
      </w:r>
    </w:p>
    <w:p w14:paraId="3676EB54" w14:textId="18C1DFBB" w:rsidR="0085751D" w:rsidRPr="00F752FB" w:rsidRDefault="0040718A" w:rsidP="00283BFE">
      <w:pPr>
        <w:pStyle w:val="ae"/>
        <w:jc w:val="center"/>
      </w:pPr>
      <w:bookmarkStart w:id="51" w:name="_Ref976757"/>
      <w:r w:rsidRPr="00F752FB">
        <w:t xml:space="preserve">Рисунок </w:t>
      </w:r>
      <w:r w:rsidR="006B107B">
        <w:fldChar w:fldCharType="begin"/>
      </w:r>
      <w:r w:rsidR="006B107B">
        <w:instrText xml:space="preserve"> SEQ Рисунок \* ARABIC </w:instrText>
      </w:r>
      <w:r w:rsidR="006B107B">
        <w:fldChar w:fldCharType="separate"/>
      </w:r>
      <w:r w:rsidR="00EC051D">
        <w:rPr>
          <w:noProof/>
        </w:rPr>
        <w:t>36</w:t>
      </w:r>
      <w:r w:rsidR="006B107B">
        <w:rPr>
          <w:noProof/>
        </w:rPr>
        <w:fldChar w:fldCharType="end"/>
      </w:r>
      <w:bookmarkEnd w:id="51"/>
      <w:r w:rsidRPr="00F752FB">
        <w:t xml:space="preserve"> Кнопка "Экспертиза"</w:t>
      </w:r>
    </w:p>
    <w:p w14:paraId="4F001DD0" w14:textId="77777777" w:rsidR="0040718A" w:rsidRPr="00FF0B40" w:rsidRDefault="0040718A" w:rsidP="00765EA3">
      <w:pPr>
        <w:pStyle w:val="phnormal"/>
        <w:rPr>
          <w:highlight w:val="yellow"/>
        </w:rPr>
      </w:pPr>
    </w:p>
    <w:p w14:paraId="1C4BC876" w14:textId="1C011A1F" w:rsidR="00392600" w:rsidRDefault="00765EA3" w:rsidP="00392600">
      <w:pPr>
        <w:pStyle w:val="phnormal"/>
      </w:pPr>
      <w:r w:rsidRPr="00F752FB">
        <w:t>Далее в открывшимся окне «Экспертиза отчетной формы» в блоке «Записи эксперта» можно просмотреть комментарии, в поле Статус – статус проведения экспертизы (</w:t>
      </w:r>
      <w:r w:rsidR="0040718A" w:rsidRPr="00F752FB">
        <w:fldChar w:fldCharType="begin"/>
      </w:r>
      <w:r w:rsidR="0040718A" w:rsidRPr="00F752FB">
        <w:instrText xml:space="preserve"> REF _Ref976769 \h </w:instrText>
      </w:r>
      <w:r w:rsidR="00FF0B40" w:rsidRPr="00F752FB">
        <w:instrText xml:space="preserve"> \* MERGEFORMAT </w:instrText>
      </w:r>
      <w:r w:rsidR="0040718A" w:rsidRPr="00F752FB">
        <w:fldChar w:fldCharType="separate"/>
      </w:r>
      <w:r w:rsidR="005679E3" w:rsidRPr="005679E3">
        <w:rPr>
          <w:color w:val="000000" w:themeColor="text1"/>
        </w:rPr>
        <w:t xml:space="preserve">Рисунок </w:t>
      </w:r>
      <w:r w:rsidR="005679E3" w:rsidRPr="005679E3">
        <w:rPr>
          <w:noProof/>
          <w:color w:val="000000" w:themeColor="text1"/>
        </w:rPr>
        <w:t>34</w:t>
      </w:r>
      <w:r w:rsidR="0040718A" w:rsidRPr="00F752FB">
        <w:fldChar w:fldCharType="end"/>
      </w:r>
      <w:r w:rsidR="00392600">
        <w:t>)</w:t>
      </w:r>
    </w:p>
    <w:p w14:paraId="2535E820" w14:textId="2E6964C6" w:rsidR="0040718A" w:rsidRPr="00FF0B40" w:rsidRDefault="0040718A" w:rsidP="00F44802">
      <w:pPr>
        <w:pStyle w:val="phnormal"/>
        <w:keepNext/>
        <w:ind w:firstLine="0"/>
        <w:jc w:val="center"/>
        <w:rPr>
          <w:highlight w:val="yellow"/>
        </w:rPr>
      </w:pPr>
      <w:r w:rsidRPr="00F752FB">
        <w:rPr>
          <w:noProof/>
        </w:rPr>
        <w:lastRenderedPageBreak/>
        <w:drawing>
          <wp:inline distT="0" distB="0" distL="0" distR="0" wp14:anchorId="3DABDB4C" wp14:editId="5B9ED399">
            <wp:extent cx="4918764" cy="2044065"/>
            <wp:effectExtent l="19050" t="19050" r="15240" b="133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ЭкспертизаПроверка.jpg"/>
                    <pic:cNvPicPr/>
                  </pic:nvPicPr>
                  <pic:blipFill rotWithShape="1">
                    <a:blip r:embed="rId47">
                      <a:extLst>
                        <a:ext uri="{28A0092B-C50C-407E-A947-70E740481C1C}">
                          <a14:useLocalDpi xmlns:a14="http://schemas.microsoft.com/office/drawing/2010/main" val="0"/>
                        </a:ext>
                      </a:extLst>
                    </a:blip>
                    <a:srcRect l="17435" t="7897" r="6504"/>
                    <a:stretch/>
                  </pic:blipFill>
                  <pic:spPr bwMode="auto">
                    <a:xfrm>
                      <a:off x="0" y="0"/>
                      <a:ext cx="4928753" cy="2048216"/>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F48303E" w14:textId="22ED6B47" w:rsidR="00765EA3" w:rsidRPr="00F752FB" w:rsidRDefault="0040718A" w:rsidP="00283BFE">
      <w:pPr>
        <w:pStyle w:val="ae"/>
        <w:jc w:val="center"/>
      </w:pPr>
      <w:bookmarkStart w:id="52" w:name="_Ref976769"/>
      <w:r w:rsidRPr="00F752FB">
        <w:t xml:space="preserve">Рисунок </w:t>
      </w:r>
      <w:r w:rsidR="006B107B">
        <w:fldChar w:fldCharType="begin"/>
      </w:r>
      <w:r w:rsidR="006B107B">
        <w:instrText xml:space="preserve"> SEQ Рисунок \* ARABIC </w:instrText>
      </w:r>
      <w:r w:rsidR="006B107B">
        <w:fldChar w:fldCharType="separate"/>
      </w:r>
      <w:r w:rsidR="00EC051D">
        <w:rPr>
          <w:noProof/>
        </w:rPr>
        <w:t>37</w:t>
      </w:r>
      <w:r w:rsidR="006B107B">
        <w:rPr>
          <w:noProof/>
        </w:rPr>
        <w:fldChar w:fldCharType="end"/>
      </w:r>
      <w:bookmarkEnd w:id="52"/>
      <w:r w:rsidRPr="00F752FB">
        <w:t xml:space="preserve"> Окно "Экспертиза отчетной формы"</w:t>
      </w:r>
    </w:p>
    <w:p w14:paraId="6F7B1FF9" w14:textId="4FC05568" w:rsidR="003509B6" w:rsidRPr="00FF0B40" w:rsidRDefault="003509B6" w:rsidP="0089262C">
      <w:pPr>
        <w:pStyle w:val="phnormal"/>
        <w:rPr>
          <w:b/>
          <w:highlight w:val="yellow"/>
        </w:rPr>
      </w:pPr>
    </w:p>
    <w:p w14:paraId="3CFA04F2" w14:textId="01B9E156" w:rsidR="0089262C" w:rsidRPr="00F752FB" w:rsidRDefault="0089262C" w:rsidP="0089262C">
      <w:pPr>
        <w:pStyle w:val="phnormal"/>
        <w:rPr>
          <w:b/>
        </w:rPr>
      </w:pPr>
      <w:r w:rsidRPr="00F752FB">
        <w:rPr>
          <w:b/>
        </w:rPr>
        <w:t>Примечания</w:t>
      </w:r>
    </w:p>
    <w:p w14:paraId="5E9C7E92" w14:textId="55EF5EEC" w:rsidR="0089262C" w:rsidRPr="00F752FB" w:rsidRDefault="0089262C" w:rsidP="003509B6">
      <w:pPr>
        <w:pStyle w:val="phnormal"/>
        <w:numPr>
          <w:ilvl w:val="0"/>
          <w:numId w:val="27"/>
        </w:numPr>
        <w:ind w:left="0" w:firstLine="1080"/>
      </w:pPr>
      <w:r w:rsidRPr="00F752FB">
        <w:t>Редактирование отчетной формы возможно только в статусе «Черновик». Если необходимость редактирования данных возникла на статусах «Заполнено» или «Проверено», то следует последовательно сменить состояние формы на «Черновик» (например, «Проверено»-«Заполнено»-«Черновик»). Если в списке состояний нет доступных состояний, то это значит, что вышестоящий орган установил состояние отчетной формы выше, чем «Черновик». В таком случае для снижения состояния до состояния «Черновик» следует обратиться к вышестоящему органу.</w:t>
      </w:r>
    </w:p>
    <w:p w14:paraId="34214539" w14:textId="18846563" w:rsidR="003509B6" w:rsidRPr="00F752FB" w:rsidRDefault="003509B6" w:rsidP="003509B6">
      <w:pPr>
        <w:pStyle w:val="phnormal"/>
        <w:numPr>
          <w:ilvl w:val="0"/>
          <w:numId w:val="27"/>
        </w:numPr>
        <w:ind w:left="0" w:firstLine="1080"/>
      </w:pPr>
      <w:r w:rsidRPr="00F752FB">
        <w:t>Статус отчетной формы невозможно сменить, если форма открыта в другом клиенте или на другой рабочей станции.</w:t>
      </w:r>
    </w:p>
    <w:p w14:paraId="0D03312A" w14:textId="77777777" w:rsidR="00501AB7" w:rsidRPr="00F752FB" w:rsidRDefault="0089262C" w:rsidP="004747B9">
      <w:pPr>
        <w:pStyle w:val="phnormal"/>
        <w:numPr>
          <w:ilvl w:val="0"/>
          <w:numId w:val="27"/>
        </w:numPr>
        <w:ind w:left="0" w:firstLine="1080"/>
      </w:pPr>
      <w:r w:rsidRPr="00F752FB">
        <w:t>Если у вышестоящего органа установлено состояние выше, чем «Черновик», то редактирование данных недоступно для всех подведомственных организаций.</w:t>
      </w:r>
    </w:p>
    <w:p w14:paraId="210BFC24" w14:textId="449AA14F" w:rsidR="00501AB7" w:rsidRPr="00F752FB" w:rsidRDefault="00501AB7" w:rsidP="00501AB7">
      <w:pPr>
        <w:pStyle w:val="11"/>
        <w:numPr>
          <w:ilvl w:val="0"/>
          <w:numId w:val="0"/>
        </w:numPr>
        <w:ind w:left="720"/>
      </w:pPr>
      <w:bookmarkStart w:id="53" w:name="_Toc75421933"/>
      <w:r w:rsidRPr="00F752FB">
        <w:lastRenderedPageBreak/>
        <w:t>Дополнительные возможности при работе с формой</w:t>
      </w:r>
      <w:bookmarkEnd w:id="53"/>
    </w:p>
    <w:p w14:paraId="7B20D23D" w14:textId="23879515" w:rsidR="00501AB7" w:rsidRPr="00F752FB" w:rsidRDefault="00501AB7" w:rsidP="00501AB7">
      <w:pPr>
        <w:pStyle w:val="phnormal"/>
        <w:keepNext/>
        <w:rPr>
          <w:noProof/>
        </w:rPr>
      </w:pPr>
      <w:r w:rsidRPr="00F752FB">
        <w:rPr>
          <w:noProof/>
        </w:rPr>
        <w:t>При работе с большим количеством заполненных строк могут понадобиться навыки работы со стандартными возможностями таблицы.</w:t>
      </w:r>
    </w:p>
    <w:p w14:paraId="4D6BD9D2" w14:textId="1A63A03F" w:rsidR="002617A0" w:rsidRPr="002617A0" w:rsidRDefault="00501AB7" w:rsidP="002617A0">
      <w:pPr>
        <w:pStyle w:val="phnormal"/>
        <w:keepNext/>
        <w:rPr>
          <w:noProof/>
        </w:rPr>
      </w:pPr>
      <w:r w:rsidRPr="00F752FB">
        <w:rPr>
          <w:noProof/>
        </w:rPr>
        <w:t xml:space="preserve">Изменить ширину столбца можно, если под заголовком столбца подвести курсор к границе, чтобы появилась стрелка </w:t>
      </w:r>
      <w:r w:rsidRPr="00F752FB">
        <w:rPr>
          <w:noProof/>
        </w:rPr>
        <w:drawing>
          <wp:inline distT="0" distB="0" distL="0" distR="0" wp14:anchorId="3773328E" wp14:editId="596738C4">
            <wp:extent cx="525826" cy="76207"/>
            <wp:effectExtent l="19050" t="19050" r="26670" b="190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5826" cy="76207"/>
                    </a:xfrm>
                    <a:prstGeom prst="rect">
                      <a:avLst/>
                    </a:prstGeom>
                    <a:ln>
                      <a:solidFill>
                        <a:schemeClr val="tx1">
                          <a:lumMod val="50000"/>
                          <a:lumOff val="50000"/>
                        </a:schemeClr>
                      </a:solidFill>
                    </a:ln>
                  </pic:spPr>
                </pic:pic>
              </a:graphicData>
            </a:graphic>
          </wp:inline>
        </w:drawing>
      </w:r>
      <w:r w:rsidRPr="00F752FB">
        <w:rPr>
          <w:noProof/>
        </w:rPr>
        <w:t xml:space="preserve"> .Нажать на левую кнопку мыши и, не отпуская её, сместить в нужную сторону. (</w:t>
      </w:r>
      <w:r w:rsidRPr="00F752FB">
        <w:rPr>
          <w:noProof/>
        </w:rPr>
        <w:fldChar w:fldCharType="begin"/>
      </w:r>
      <w:r w:rsidRPr="00F752FB">
        <w:rPr>
          <w:noProof/>
        </w:rPr>
        <w:instrText xml:space="preserve"> REF _Ref883027 \h </w:instrText>
      </w:r>
      <w:r w:rsidR="00FF0B40" w:rsidRPr="00F752FB">
        <w:rPr>
          <w:noProof/>
        </w:rPr>
        <w:instrText xml:space="preserve"> \* MERGEFORMAT </w:instrText>
      </w:r>
      <w:r w:rsidRPr="00F752FB">
        <w:rPr>
          <w:noProof/>
        </w:rPr>
      </w:r>
      <w:r w:rsidRPr="00F752FB">
        <w:rPr>
          <w:noProof/>
        </w:rPr>
        <w:fldChar w:fldCharType="separate"/>
      </w:r>
      <w:r w:rsidR="005679E3" w:rsidRPr="005679E3">
        <w:rPr>
          <w:color w:val="000000" w:themeColor="text1"/>
        </w:rPr>
        <w:t xml:space="preserve">Рисунок </w:t>
      </w:r>
      <w:r w:rsidR="005679E3" w:rsidRPr="005679E3">
        <w:rPr>
          <w:noProof/>
          <w:color w:val="000000" w:themeColor="text1"/>
        </w:rPr>
        <w:t>35</w:t>
      </w:r>
      <w:r w:rsidRPr="00F752FB">
        <w:rPr>
          <w:noProof/>
        </w:rPr>
        <w:fldChar w:fldCharType="end"/>
      </w:r>
      <w:r w:rsidR="002617A0">
        <w:rPr>
          <w:noProof/>
        </w:rPr>
        <w:t>)</w:t>
      </w:r>
    </w:p>
    <w:p w14:paraId="4F446F04" w14:textId="7DB96BDC" w:rsidR="00501AB7" w:rsidRPr="00FF0B40" w:rsidRDefault="00501AB7" w:rsidP="002617A0">
      <w:pPr>
        <w:pStyle w:val="phnormal"/>
        <w:keepNext/>
        <w:jc w:val="center"/>
        <w:rPr>
          <w:highlight w:val="yellow"/>
        </w:rPr>
      </w:pPr>
      <w:r w:rsidRPr="002617A0">
        <w:rPr>
          <w:noProof/>
        </w:rPr>
        <w:drawing>
          <wp:inline distT="0" distB="0" distL="0" distR="0" wp14:anchorId="67F9A678" wp14:editId="702F11FC">
            <wp:extent cx="3169920" cy="1788965"/>
            <wp:effectExtent l="19050" t="19050" r="11430" b="209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грид2.jpg"/>
                    <pic:cNvPicPr/>
                  </pic:nvPicPr>
                  <pic:blipFill rotWithShape="1">
                    <a:blip r:embed="rId49" cstate="print">
                      <a:extLst>
                        <a:ext uri="{28A0092B-C50C-407E-A947-70E740481C1C}">
                          <a14:useLocalDpi xmlns:a14="http://schemas.microsoft.com/office/drawing/2010/main" val="0"/>
                        </a:ext>
                      </a:extLst>
                    </a:blip>
                    <a:srcRect t="15346" r="58830"/>
                    <a:stretch/>
                  </pic:blipFill>
                  <pic:spPr bwMode="auto">
                    <a:xfrm>
                      <a:off x="0" y="0"/>
                      <a:ext cx="3175860" cy="1792317"/>
                    </a:xfrm>
                    <a:prstGeom prst="rect">
                      <a:avLst/>
                    </a:prstGeom>
                    <a:ln w="952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08D2A80" w14:textId="506BFCB3" w:rsidR="00501AB7" w:rsidRPr="00F752FB" w:rsidRDefault="00501AB7" w:rsidP="00283BFE">
      <w:pPr>
        <w:pStyle w:val="ae"/>
        <w:jc w:val="center"/>
      </w:pPr>
      <w:bookmarkStart w:id="54" w:name="_Ref883027"/>
      <w:r w:rsidRPr="00F752FB">
        <w:t xml:space="preserve">Рисунок </w:t>
      </w:r>
      <w:r w:rsidR="006B107B">
        <w:fldChar w:fldCharType="begin"/>
      </w:r>
      <w:r w:rsidR="006B107B">
        <w:instrText xml:space="preserve"> SEQ Рисунок \* ARABIC </w:instrText>
      </w:r>
      <w:r w:rsidR="006B107B">
        <w:fldChar w:fldCharType="separate"/>
      </w:r>
      <w:r w:rsidR="00EC051D">
        <w:rPr>
          <w:noProof/>
        </w:rPr>
        <w:t>38</w:t>
      </w:r>
      <w:r w:rsidR="006B107B">
        <w:rPr>
          <w:noProof/>
        </w:rPr>
        <w:fldChar w:fldCharType="end"/>
      </w:r>
      <w:bookmarkEnd w:id="54"/>
      <w:r w:rsidR="00F752FB">
        <w:t xml:space="preserve"> Изменение ширины столбца.</w:t>
      </w:r>
    </w:p>
    <w:p w14:paraId="0C5E84B2" w14:textId="6DFE6E6B" w:rsidR="005679E3" w:rsidRDefault="00501AB7" w:rsidP="005679E3">
      <w:pPr>
        <w:pStyle w:val="phnormal"/>
        <w:keepNext/>
        <w:rPr>
          <w:noProof/>
        </w:rPr>
      </w:pPr>
      <w:r w:rsidRPr="00F752FB">
        <w:rPr>
          <w:noProof/>
        </w:rPr>
        <w:t xml:space="preserve">Для каждого столбца можно вызвать дополнительное меню нажатием на кнопку </w:t>
      </w:r>
      <w:r w:rsidRPr="00F752FB">
        <w:rPr>
          <w:noProof/>
        </w:rPr>
        <w:drawing>
          <wp:inline distT="0" distB="0" distL="0" distR="0" wp14:anchorId="0302A116" wp14:editId="16EA7953">
            <wp:extent cx="190517" cy="152413"/>
            <wp:effectExtent l="19050" t="19050" r="19050" b="190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0517" cy="152413"/>
                    </a:xfrm>
                    <a:prstGeom prst="rect">
                      <a:avLst/>
                    </a:prstGeom>
                    <a:ln>
                      <a:solidFill>
                        <a:schemeClr val="tx1">
                          <a:lumMod val="50000"/>
                          <a:lumOff val="50000"/>
                        </a:schemeClr>
                      </a:solidFill>
                    </a:ln>
                  </pic:spPr>
                </pic:pic>
              </a:graphicData>
            </a:graphic>
          </wp:inline>
        </w:drawing>
      </w:r>
      <w:r w:rsidRPr="00F752FB">
        <w:rPr>
          <w:noProof/>
        </w:rPr>
        <w:t xml:space="preserve"> под заголовком (</w:t>
      </w:r>
      <w:r w:rsidR="005679E3">
        <w:rPr>
          <w:noProof/>
        </w:rPr>
        <w:fldChar w:fldCharType="begin"/>
      </w:r>
      <w:r w:rsidR="005679E3">
        <w:rPr>
          <w:noProof/>
        </w:rPr>
        <w:instrText xml:space="preserve"> REF _Ref74313577 \h </w:instrText>
      </w:r>
      <w:r w:rsidR="005679E3">
        <w:rPr>
          <w:noProof/>
        </w:rPr>
      </w:r>
      <w:r w:rsidR="005679E3">
        <w:rPr>
          <w:noProof/>
        </w:rPr>
        <w:fldChar w:fldCharType="separate"/>
      </w:r>
      <w:r w:rsidR="005679E3">
        <w:t xml:space="preserve">Рисунок </w:t>
      </w:r>
      <w:r w:rsidR="005679E3">
        <w:rPr>
          <w:noProof/>
        </w:rPr>
        <w:t>36</w:t>
      </w:r>
      <w:r w:rsidR="005679E3">
        <w:rPr>
          <w:noProof/>
        </w:rPr>
        <w:fldChar w:fldCharType="end"/>
      </w:r>
      <w:r w:rsidRPr="00F752FB">
        <w:rPr>
          <w:noProof/>
        </w:rPr>
        <w:t xml:space="preserve">). </w:t>
      </w:r>
    </w:p>
    <w:p w14:paraId="4A8EEDD2" w14:textId="4B580FAF" w:rsidR="002617A0" w:rsidRDefault="002617A0" w:rsidP="002617A0">
      <w:pPr>
        <w:pStyle w:val="phnormal"/>
        <w:keepNext/>
        <w:spacing w:line="240" w:lineRule="auto"/>
        <w:ind w:firstLine="0"/>
        <w:jc w:val="center"/>
      </w:pPr>
      <w:r>
        <w:rPr>
          <w:noProof/>
        </w:rPr>
        <w:drawing>
          <wp:inline distT="0" distB="0" distL="0" distR="0" wp14:anchorId="320F6372" wp14:editId="739FFB02">
            <wp:extent cx="4192641" cy="1965960"/>
            <wp:effectExtent l="19050" t="19050" r="17780" b="152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5909" b="14775"/>
                    <a:stretch/>
                  </pic:blipFill>
                  <pic:spPr bwMode="auto">
                    <a:xfrm>
                      <a:off x="0" y="0"/>
                      <a:ext cx="4226178" cy="1981686"/>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3DA6CE8" w14:textId="2FA7B54D" w:rsidR="002617A0" w:rsidRDefault="002617A0" w:rsidP="00283BFE">
      <w:pPr>
        <w:pStyle w:val="ae"/>
        <w:jc w:val="center"/>
      </w:pPr>
      <w:bookmarkStart w:id="55" w:name="_Ref74313577"/>
      <w:r>
        <w:t xml:space="preserve">Рисунок </w:t>
      </w:r>
      <w:r w:rsidR="006B107B">
        <w:fldChar w:fldCharType="begin"/>
      </w:r>
      <w:r w:rsidR="006B107B">
        <w:instrText xml:space="preserve"> SEQ Рисунок \* ARABIC </w:instrText>
      </w:r>
      <w:r w:rsidR="006B107B">
        <w:fldChar w:fldCharType="separate"/>
      </w:r>
      <w:r w:rsidR="00EC051D">
        <w:rPr>
          <w:noProof/>
        </w:rPr>
        <w:t>39</w:t>
      </w:r>
      <w:r w:rsidR="006B107B">
        <w:rPr>
          <w:noProof/>
        </w:rPr>
        <w:fldChar w:fldCharType="end"/>
      </w:r>
      <w:bookmarkEnd w:id="55"/>
      <w:r>
        <w:t xml:space="preserve"> Вызов меню таблицы</w:t>
      </w:r>
    </w:p>
    <w:p w14:paraId="7337CE9F" w14:textId="44247300" w:rsidR="00501AB7" w:rsidRPr="00D17FD3" w:rsidRDefault="00501AB7" w:rsidP="00D17FD3">
      <w:pPr>
        <w:pStyle w:val="ae"/>
        <w:spacing w:after="120" w:line="360" w:lineRule="auto"/>
        <w:ind w:firstLine="567"/>
        <w:rPr>
          <w:b w:val="0"/>
          <w:color w:val="auto"/>
          <w:sz w:val="24"/>
          <w:szCs w:val="24"/>
        </w:rPr>
      </w:pPr>
      <w:r w:rsidRPr="00D17FD3">
        <w:rPr>
          <w:b w:val="0"/>
          <w:color w:val="auto"/>
          <w:sz w:val="24"/>
          <w:szCs w:val="24"/>
        </w:rPr>
        <w:t>Меню предлагает выполнить ряд действий по отображению данных в таблице. Среди них возможность сортировки, возможность отобразить или скрыть столбцы, фильтрация (</w:t>
      </w:r>
      <w:r w:rsidRPr="00D17FD3">
        <w:rPr>
          <w:b w:val="0"/>
          <w:color w:val="auto"/>
          <w:sz w:val="24"/>
          <w:szCs w:val="24"/>
        </w:rPr>
        <w:fldChar w:fldCharType="begin"/>
      </w:r>
      <w:r w:rsidRPr="00D17FD3">
        <w:rPr>
          <w:b w:val="0"/>
          <w:color w:val="auto"/>
          <w:sz w:val="24"/>
          <w:szCs w:val="24"/>
        </w:rPr>
        <w:instrText xml:space="preserve"> REF _Ref885977 \h </w:instrText>
      </w:r>
      <w:r w:rsidR="00FF0B40" w:rsidRPr="00D17FD3">
        <w:rPr>
          <w:b w:val="0"/>
          <w:color w:val="auto"/>
          <w:sz w:val="24"/>
          <w:szCs w:val="24"/>
        </w:rPr>
        <w:instrText xml:space="preserve"> \* MERGEFORMAT </w:instrText>
      </w:r>
      <w:r w:rsidRPr="00D17FD3">
        <w:rPr>
          <w:b w:val="0"/>
          <w:color w:val="auto"/>
          <w:sz w:val="24"/>
          <w:szCs w:val="24"/>
        </w:rPr>
      </w:r>
      <w:r w:rsidRPr="00D17FD3">
        <w:rPr>
          <w:b w:val="0"/>
          <w:color w:val="auto"/>
          <w:sz w:val="24"/>
          <w:szCs w:val="24"/>
        </w:rPr>
        <w:fldChar w:fldCharType="separate"/>
      </w:r>
      <w:r w:rsidR="005679E3" w:rsidRPr="00D17FD3">
        <w:rPr>
          <w:b w:val="0"/>
          <w:color w:val="auto"/>
          <w:sz w:val="24"/>
          <w:szCs w:val="24"/>
        </w:rPr>
        <w:t>Рисунок 37</w:t>
      </w:r>
      <w:r w:rsidRPr="00D17FD3">
        <w:rPr>
          <w:b w:val="0"/>
          <w:color w:val="auto"/>
          <w:sz w:val="24"/>
          <w:szCs w:val="24"/>
        </w:rPr>
        <w:fldChar w:fldCharType="end"/>
      </w:r>
      <w:r w:rsidRPr="00D17FD3">
        <w:rPr>
          <w:b w:val="0"/>
          <w:color w:val="auto"/>
          <w:sz w:val="24"/>
          <w:szCs w:val="24"/>
        </w:rPr>
        <w:t>).</w:t>
      </w:r>
    </w:p>
    <w:p w14:paraId="3EFE98A8" w14:textId="1E663198" w:rsidR="00501AB7" w:rsidRPr="00FF0B40" w:rsidRDefault="002617A0" w:rsidP="005679E3">
      <w:pPr>
        <w:pStyle w:val="phnormal"/>
        <w:keepNext/>
        <w:ind w:firstLine="0"/>
        <w:jc w:val="center"/>
        <w:rPr>
          <w:highlight w:val="yellow"/>
        </w:rPr>
      </w:pPr>
      <w:r>
        <w:rPr>
          <w:noProof/>
        </w:rPr>
        <w:lastRenderedPageBreak/>
        <w:drawing>
          <wp:inline distT="0" distB="0" distL="0" distR="0" wp14:anchorId="518950C3" wp14:editId="076F4B51">
            <wp:extent cx="4090588" cy="2517287"/>
            <wp:effectExtent l="19050" t="19050" r="24765" b="165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16725" cy="2533371"/>
                    </a:xfrm>
                    <a:prstGeom prst="rect">
                      <a:avLst/>
                    </a:prstGeom>
                    <a:ln>
                      <a:solidFill>
                        <a:schemeClr val="accent1"/>
                      </a:solidFill>
                    </a:ln>
                  </pic:spPr>
                </pic:pic>
              </a:graphicData>
            </a:graphic>
          </wp:inline>
        </w:drawing>
      </w:r>
    </w:p>
    <w:p w14:paraId="48333847" w14:textId="4C47919E" w:rsidR="00501AB7" w:rsidRPr="002617A0" w:rsidRDefault="00501AB7" w:rsidP="00D17FD3">
      <w:pPr>
        <w:pStyle w:val="ae"/>
        <w:jc w:val="center"/>
      </w:pPr>
      <w:bookmarkStart w:id="56" w:name="_Ref885977"/>
      <w:r w:rsidRPr="002617A0">
        <w:t xml:space="preserve">Рисунок </w:t>
      </w:r>
      <w:r w:rsidR="006B107B">
        <w:fldChar w:fldCharType="begin"/>
      </w:r>
      <w:r w:rsidR="006B107B">
        <w:instrText xml:space="preserve"> SEQ Рисунок \* ARABIC </w:instrText>
      </w:r>
      <w:r w:rsidR="006B107B">
        <w:fldChar w:fldCharType="separate"/>
      </w:r>
      <w:r w:rsidR="00EC051D">
        <w:rPr>
          <w:noProof/>
        </w:rPr>
        <w:t>40</w:t>
      </w:r>
      <w:r w:rsidR="006B107B">
        <w:rPr>
          <w:noProof/>
        </w:rPr>
        <w:fldChar w:fldCharType="end"/>
      </w:r>
      <w:bookmarkEnd w:id="56"/>
      <w:r w:rsidRPr="002617A0">
        <w:t xml:space="preserve"> Дополнительное меню таблицы</w:t>
      </w:r>
    </w:p>
    <w:p w14:paraId="36A82696" w14:textId="1D330B30" w:rsidR="00501AB7" w:rsidRPr="002617A0" w:rsidRDefault="00501AB7" w:rsidP="00501AB7">
      <w:pPr>
        <w:pStyle w:val="phnormal"/>
      </w:pPr>
      <w:r w:rsidRPr="002617A0">
        <w:t>Например, если в столбце «</w:t>
      </w:r>
      <w:r w:rsidR="002617A0" w:rsidRPr="002617A0">
        <w:t>Здание</w:t>
      </w:r>
      <w:r w:rsidRPr="002617A0">
        <w:t>» открыть меню, выбрать в меню строку «Фильтр» и ввести текст «</w:t>
      </w:r>
      <w:r w:rsidR="002617A0" w:rsidRPr="002617A0">
        <w:t>ФАП</w:t>
      </w:r>
      <w:r w:rsidRPr="002617A0">
        <w:t>» в появившемся поле, то в окне останутся видны только те строки, у которых в названии медицинской организации присутствует введенный текст (</w:t>
      </w:r>
      <w:r w:rsidRPr="002617A0">
        <w:fldChar w:fldCharType="begin"/>
      </w:r>
      <w:r w:rsidRPr="002617A0">
        <w:instrText xml:space="preserve"> REF _Ref886404 \h </w:instrText>
      </w:r>
      <w:r w:rsidR="00FF0B40" w:rsidRPr="002617A0">
        <w:instrText xml:space="preserve"> \* MERGEFORMAT </w:instrText>
      </w:r>
      <w:r w:rsidRPr="002617A0">
        <w:fldChar w:fldCharType="separate"/>
      </w:r>
      <w:r w:rsidR="005679E3" w:rsidRPr="005679E3">
        <w:rPr>
          <w:color w:val="000000" w:themeColor="text1"/>
        </w:rPr>
        <w:t xml:space="preserve">Рисунок </w:t>
      </w:r>
      <w:r w:rsidR="005679E3" w:rsidRPr="005679E3">
        <w:rPr>
          <w:noProof/>
          <w:color w:val="000000" w:themeColor="text1"/>
        </w:rPr>
        <w:t>38</w:t>
      </w:r>
      <w:r w:rsidRPr="002617A0">
        <w:fldChar w:fldCharType="end"/>
      </w:r>
      <w:r w:rsidRPr="002617A0">
        <w:t xml:space="preserve">). При этом под заголовком столбца появится значок </w:t>
      </w:r>
      <w:r w:rsidRPr="002617A0">
        <w:rPr>
          <w:noProof/>
        </w:rPr>
        <w:drawing>
          <wp:inline distT="0" distB="0" distL="0" distR="0" wp14:anchorId="29D4B9BA" wp14:editId="60E5DB9A">
            <wp:extent cx="251482" cy="182896"/>
            <wp:effectExtent l="19050" t="19050" r="15240" b="266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1482" cy="182896"/>
                    </a:xfrm>
                    <a:prstGeom prst="rect">
                      <a:avLst/>
                    </a:prstGeom>
                    <a:ln>
                      <a:solidFill>
                        <a:schemeClr val="tx1">
                          <a:lumMod val="50000"/>
                          <a:lumOff val="50000"/>
                        </a:schemeClr>
                      </a:solidFill>
                    </a:ln>
                  </pic:spPr>
                </pic:pic>
              </a:graphicData>
            </a:graphic>
          </wp:inline>
        </w:drawing>
      </w:r>
      <w:r w:rsidRPr="002617A0">
        <w:t>, а пункт меню «Фильтр» будет выделен галочкой.</w:t>
      </w:r>
    </w:p>
    <w:p w14:paraId="1C8F3328" w14:textId="7DFDF114" w:rsidR="00501AB7" w:rsidRPr="00FF0B40" w:rsidRDefault="002617A0" w:rsidP="002617A0">
      <w:pPr>
        <w:pStyle w:val="phnormal"/>
        <w:keepNext/>
        <w:ind w:firstLine="0"/>
        <w:jc w:val="center"/>
        <w:rPr>
          <w:highlight w:val="yellow"/>
        </w:rPr>
      </w:pPr>
      <w:r>
        <w:rPr>
          <w:noProof/>
        </w:rPr>
        <w:drawing>
          <wp:inline distT="0" distB="0" distL="0" distR="0" wp14:anchorId="12168427" wp14:editId="201291CB">
            <wp:extent cx="4566221" cy="2522719"/>
            <wp:effectExtent l="19050" t="19050" r="25400" b="1143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04486" cy="2543859"/>
                    </a:xfrm>
                    <a:prstGeom prst="rect">
                      <a:avLst/>
                    </a:prstGeom>
                    <a:ln>
                      <a:solidFill>
                        <a:schemeClr val="accent1"/>
                      </a:solidFill>
                    </a:ln>
                  </pic:spPr>
                </pic:pic>
              </a:graphicData>
            </a:graphic>
          </wp:inline>
        </w:drawing>
      </w:r>
    </w:p>
    <w:p w14:paraId="6DEE9EA2" w14:textId="22CD5442" w:rsidR="00501AB7" w:rsidRPr="002617A0" w:rsidRDefault="00501AB7" w:rsidP="00D17FD3">
      <w:pPr>
        <w:pStyle w:val="ae"/>
        <w:jc w:val="center"/>
      </w:pPr>
      <w:bookmarkStart w:id="57" w:name="_Ref886404"/>
      <w:r w:rsidRPr="002617A0">
        <w:t xml:space="preserve">Рисунок </w:t>
      </w:r>
      <w:r w:rsidR="006B107B">
        <w:fldChar w:fldCharType="begin"/>
      </w:r>
      <w:r w:rsidR="006B107B">
        <w:instrText xml:space="preserve"> SEQ Рисунок \* ARABIC </w:instrText>
      </w:r>
      <w:r w:rsidR="006B107B">
        <w:fldChar w:fldCharType="separate"/>
      </w:r>
      <w:r w:rsidR="00EC051D">
        <w:rPr>
          <w:noProof/>
        </w:rPr>
        <w:t>41</w:t>
      </w:r>
      <w:r w:rsidR="006B107B">
        <w:rPr>
          <w:noProof/>
        </w:rPr>
        <w:fldChar w:fldCharType="end"/>
      </w:r>
      <w:bookmarkEnd w:id="57"/>
      <w:r w:rsidRPr="002617A0">
        <w:t xml:space="preserve"> Пример фильтрации в таблице</w:t>
      </w:r>
    </w:p>
    <w:p w14:paraId="584FBB71" w14:textId="327BF5A6" w:rsidR="00501AB7" w:rsidRPr="002617A0" w:rsidRDefault="00501AB7" w:rsidP="002617A0">
      <w:pPr>
        <w:pStyle w:val="phnormal"/>
      </w:pPr>
      <w:r w:rsidRPr="002617A0">
        <w:t>Чтобы вернуться к исходному виду таблицы, надо на панели инструментов нажать кнопку «Сбросить настройки» (</w:t>
      </w:r>
      <w:r w:rsidRPr="002617A0">
        <w:fldChar w:fldCharType="begin"/>
      </w:r>
      <w:r w:rsidRPr="002617A0">
        <w:instrText xml:space="preserve"> REF _Ref886927 \h </w:instrText>
      </w:r>
      <w:r w:rsidR="00FF0B40" w:rsidRPr="002617A0">
        <w:instrText xml:space="preserve"> \* MERGEFORMAT </w:instrText>
      </w:r>
      <w:r w:rsidRPr="002617A0">
        <w:fldChar w:fldCharType="separate"/>
      </w:r>
      <w:r w:rsidR="005679E3" w:rsidRPr="005679E3">
        <w:rPr>
          <w:color w:val="000000" w:themeColor="text1"/>
        </w:rPr>
        <w:t xml:space="preserve">Рисунок </w:t>
      </w:r>
      <w:r w:rsidR="005679E3" w:rsidRPr="005679E3">
        <w:rPr>
          <w:noProof/>
          <w:color w:val="000000" w:themeColor="text1"/>
        </w:rPr>
        <w:t>39</w:t>
      </w:r>
      <w:r w:rsidRPr="002617A0">
        <w:fldChar w:fldCharType="end"/>
      </w:r>
      <w:r w:rsidR="002617A0">
        <w:t>).</w:t>
      </w:r>
    </w:p>
    <w:p w14:paraId="05D6C5D5" w14:textId="1FCA8221" w:rsidR="00501AB7" w:rsidRPr="00FF0B40" w:rsidRDefault="005679E3" w:rsidP="005679E3">
      <w:pPr>
        <w:pStyle w:val="phnormal"/>
        <w:keepNext/>
        <w:ind w:firstLine="0"/>
        <w:jc w:val="center"/>
        <w:rPr>
          <w:highlight w:val="yellow"/>
        </w:rPr>
      </w:pPr>
      <w:r>
        <w:rPr>
          <w:noProof/>
        </w:rPr>
        <w:lastRenderedPageBreak/>
        <w:drawing>
          <wp:inline distT="0" distB="0" distL="0" distR="0" wp14:anchorId="36EEE68C" wp14:editId="291E5916">
            <wp:extent cx="5596255" cy="2184760"/>
            <wp:effectExtent l="19050" t="19050" r="23495" b="2540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01871" cy="2186952"/>
                    </a:xfrm>
                    <a:prstGeom prst="rect">
                      <a:avLst/>
                    </a:prstGeom>
                    <a:ln>
                      <a:solidFill>
                        <a:schemeClr val="accent1"/>
                      </a:solidFill>
                    </a:ln>
                  </pic:spPr>
                </pic:pic>
              </a:graphicData>
            </a:graphic>
          </wp:inline>
        </w:drawing>
      </w:r>
    </w:p>
    <w:p w14:paraId="73F39665" w14:textId="403242EA" w:rsidR="0089262C" w:rsidRPr="002617A0" w:rsidRDefault="00501AB7" w:rsidP="00D17FD3">
      <w:pPr>
        <w:pStyle w:val="ae"/>
        <w:jc w:val="center"/>
        <w:sectPr w:rsidR="0089262C" w:rsidRPr="002617A0" w:rsidSect="004747B9">
          <w:footerReference w:type="default" r:id="rId56"/>
          <w:footerReference w:type="first" r:id="rId57"/>
          <w:pgSz w:w="11906" w:h="16838"/>
          <w:pgMar w:top="1134" w:right="567" w:bottom="851" w:left="1134" w:header="708" w:footer="708" w:gutter="0"/>
          <w:cols w:space="708"/>
          <w:titlePg/>
          <w:docGrid w:linePitch="360"/>
        </w:sectPr>
      </w:pPr>
      <w:bookmarkStart w:id="58" w:name="_Ref886927"/>
      <w:r w:rsidRPr="002617A0">
        <w:t xml:space="preserve">Рисунок </w:t>
      </w:r>
      <w:r w:rsidR="006B107B">
        <w:fldChar w:fldCharType="begin"/>
      </w:r>
      <w:r w:rsidR="006B107B">
        <w:instrText xml:space="preserve"> </w:instrText>
      </w:r>
      <w:r w:rsidR="006B107B">
        <w:instrText xml:space="preserve">SEQ Рисунок \* ARABIC </w:instrText>
      </w:r>
      <w:r w:rsidR="006B107B">
        <w:fldChar w:fldCharType="separate"/>
      </w:r>
      <w:r w:rsidR="00EC051D">
        <w:rPr>
          <w:noProof/>
        </w:rPr>
        <w:t>42</w:t>
      </w:r>
      <w:r w:rsidR="006B107B">
        <w:rPr>
          <w:noProof/>
        </w:rPr>
        <w:fldChar w:fldCharType="end"/>
      </w:r>
      <w:bookmarkEnd w:id="58"/>
      <w:r w:rsidRPr="002617A0">
        <w:t xml:space="preserve"> Сбро</w:t>
      </w:r>
      <w:r w:rsidR="000D661E" w:rsidRPr="002617A0">
        <w:t>с нас</w:t>
      </w:r>
      <w:r w:rsidR="00D17FD3">
        <w:t>ы</w:t>
      </w:r>
      <w:r w:rsidR="000D661E" w:rsidRPr="002617A0">
        <w:t>троек отображения таблиц</w:t>
      </w:r>
    </w:p>
    <w:p w14:paraId="0B77E96D" w14:textId="41743323" w:rsidR="00A61BD7" w:rsidRPr="000D661E" w:rsidRDefault="00A61BD7" w:rsidP="00402247"/>
    <w:sectPr w:rsidR="00A61BD7" w:rsidRPr="000D661E" w:rsidSect="00223A06">
      <w:footerReference w:type="default" r:id="rId58"/>
      <w:footerReference w:type="first" r:id="rId59"/>
      <w:pgSz w:w="11906" w:h="16838"/>
      <w:pgMar w:top="1134" w:right="567"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715D1E" w14:textId="77777777" w:rsidR="006B107B" w:rsidRDefault="006B107B" w:rsidP="00402247">
      <w:r>
        <w:separator/>
      </w:r>
    </w:p>
    <w:p w14:paraId="480E4182" w14:textId="77777777" w:rsidR="006B107B" w:rsidRDefault="006B107B" w:rsidP="00402247"/>
    <w:p w14:paraId="65F3EA92" w14:textId="77777777" w:rsidR="006B107B" w:rsidRDefault="006B107B" w:rsidP="00402247"/>
    <w:p w14:paraId="597AD4C7" w14:textId="77777777" w:rsidR="006B107B" w:rsidRDefault="006B107B" w:rsidP="00402247"/>
    <w:p w14:paraId="5841CC27" w14:textId="77777777" w:rsidR="006B107B" w:rsidRDefault="006B107B" w:rsidP="00402247"/>
    <w:p w14:paraId="6F41E9A7" w14:textId="77777777" w:rsidR="006B107B" w:rsidRDefault="006B107B" w:rsidP="00402247"/>
    <w:p w14:paraId="4EADA4AD" w14:textId="77777777" w:rsidR="006B107B" w:rsidRDefault="006B107B" w:rsidP="00402247"/>
  </w:endnote>
  <w:endnote w:type="continuationSeparator" w:id="0">
    <w:p w14:paraId="10104C55" w14:textId="77777777" w:rsidR="006B107B" w:rsidRDefault="006B107B" w:rsidP="00402247">
      <w:r>
        <w:continuationSeparator/>
      </w:r>
    </w:p>
    <w:p w14:paraId="5C4D2587" w14:textId="77777777" w:rsidR="006B107B" w:rsidRDefault="006B107B" w:rsidP="00402247"/>
    <w:p w14:paraId="16A5A548" w14:textId="77777777" w:rsidR="006B107B" w:rsidRDefault="006B107B" w:rsidP="00402247"/>
    <w:p w14:paraId="6BC26A95" w14:textId="77777777" w:rsidR="006B107B" w:rsidRDefault="006B107B" w:rsidP="00402247"/>
    <w:p w14:paraId="1C7FD582" w14:textId="77777777" w:rsidR="006B107B" w:rsidRDefault="006B107B" w:rsidP="00402247"/>
    <w:p w14:paraId="6F2EADF9" w14:textId="77777777" w:rsidR="006B107B" w:rsidRDefault="006B107B" w:rsidP="00402247"/>
    <w:p w14:paraId="6CD509D0" w14:textId="77777777" w:rsidR="006B107B" w:rsidRDefault="006B107B" w:rsidP="004022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0094715"/>
      <w:docPartObj>
        <w:docPartGallery w:val="Page Numbers (Bottom of Page)"/>
        <w:docPartUnique/>
      </w:docPartObj>
    </w:sdtPr>
    <w:sdtEndPr/>
    <w:sdtContent>
      <w:p w14:paraId="73B23ABA" w14:textId="72354ACA" w:rsidR="006331DE" w:rsidRDefault="006331DE" w:rsidP="00402247">
        <w:pPr>
          <w:pStyle w:val="a6"/>
        </w:pPr>
        <w:r>
          <w:fldChar w:fldCharType="begin"/>
        </w:r>
        <w:r>
          <w:instrText>PAGE   \* MERGEFORMAT</w:instrText>
        </w:r>
        <w:r>
          <w:fldChar w:fldCharType="separate"/>
        </w:r>
        <w:r w:rsidR="00EC616C">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BAE81" w14:textId="60103271" w:rsidR="006331DE" w:rsidRDefault="006331DE" w:rsidP="004747B9">
    <w:pPr>
      <w:pStyle w:val="phtitlepagedocpart"/>
    </w:pPr>
    <w:r>
      <w:t>2021 г.</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3235958"/>
      <w:docPartObj>
        <w:docPartGallery w:val="Page Numbers (Bottom of Page)"/>
        <w:docPartUnique/>
      </w:docPartObj>
    </w:sdtPr>
    <w:sdtEndPr/>
    <w:sdtContent>
      <w:p w14:paraId="6BBD625E" w14:textId="2FFFA26E" w:rsidR="006331DE" w:rsidRDefault="006331DE" w:rsidP="00402247">
        <w:pPr>
          <w:pStyle w:val="a6"/>
        </w:pPr>
        <w:r>
          <w:fldChar w:fldCharType="begin"/>
        </w:r>
        <w:r>
          <w:instrText>PAGE   \* MERGEFORMAT</w:instrText>
        </w:r>
        <w:r>
          <w:fldChar w:fldCharType="separate"/>
        </w:r>
        <w:r>
          <w:rPr>
            <w:noProof/>
          </w:rPr>
          <w:t>38</w:t>
        </w:r>
        <w:r>
          <w:fldChar w:fldCharType="end"/>
        </w:r>
      </w:p>
    </w:sdtContent>
  </w:sdt>
  <w:p w14:paraId="41C09F98" w14:textId="77777777" w:rsidR="006331DE" w:rsidRDefault="006331DE" w:rsidP="00402247"/>
  <w:p w14:paraId="1474F3F8" w14:textId="77777777" w:rsidR="006331DE" w:rsidRDefault="006331DE" w:rsidP="00402247"/>
  <w:p w14:paraId="2BEEFC7F" w14:textId="77777777" w:rsidR="006331DE" w:rsidRDefault="006331DE" w:rsidP="00402247"/>
  <w:p w14:paraId="64CC050A" w14:textId="77777777" w:rsidR="006331DE" w:rsidRDefault="006331DE" w:rsidP="00402247"/>
  <w:p w14:paraId="34275B4E" w14:textId="77777777" w:rsidR="006331DE" w:rsidRDefault="006331DE" w:rsidP="00402247"/>
  <w:p w14:paraId="0D9EE1E4" w14:textId="77777777" w:rsidR="006331DE" w:rsidRDefault="006331DE" w:rsidP="00402247"/>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32BB4" w14:textId="588A6400" w:rsidR="006331DE" w:rsidRDefault="006331DE" w:rsidP="00223A06">
    <w:pPr>
      <w:pStyle w:val="phtitlepagedocpar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D87D2" w14:textId="77777777" w:rsidR="006B107B" w:rsidRDefault="006B107B" w:rsidP="00402247">
      <w:r>
        <w:separator/>
      </w:r>
    </w:p>
    <w:p w14:paraId="3D908750" w14:textId="77777777" w:rsidR="006B107B" w:rsidRDefault="006B107B" w:rsidP="00402247"/>
    <w:p w14:paraId="6CA3E3FF" w14:textId="77777777" w:rsidR="006B107B" w:rsidRDefault="006B107B" w:rsidP="00402247"/>
    <w:p w14:paraId="666EA8F7" w14:textId="77777777" w:rsidR="006B107B" w:rsidRDefault="006B107B" w:rsidP="00402247"/>
    <w:p w14:paraId="3E550B55" w14:textId="77777777" w:rsidR="006B107B" w:rsidRDefault="006B107B" w:rsidP="00402247"/>
    <w:p w14:paraId="5FA0A287" w14:textId="77777777" w:rsidR="006B107B" w:rsidRDefault="006B107B" w:rsidP="00402247"/>
    <w:p w14:paraId="30880F67" w14:textId="77777777" w:rsidR="006B107B" w:rsidRDefault="006B107B" w:rsidP="00402247"/>
  </w:footnote>
  <w:footnote w:type="continuationSeparator" w:id="0">
    <w:p w14:paraId="63E97ADD" w14:textId="77777777" w:rsidR="006B107B" w:rsidRDefault="006B107B" w:rsidP="00402247">
      <w:r>
        <w:continuationSeparator/>
      </w:r>
    </w:p>
    <w:p w14:paraId="0F1B6E18" w14:textId="77777777" w:rsidR="006B107B" w:rsidRDefault="006B107B" w:rsidP="00402247"/>
    <w:p w14:paraId="2A5B4139" w14:textId="77777777" w:rsidR="006B107B" w:rsidRDefault="006B107B" w:rsidP="00402247"/>
    <w:p w14:paraId="09E1EB85" w14:textId="77777777" w:rsidR="006B107B" w:rsidRDefault="006B107B" w:rsidP="00402247"/>
    <w:p w14:paraId="3B150F8E" w14:textId="77777777" w:rsidR="006B107B" w:rsidRDefault="006B107B" w:rsidP="00402247"/>
    <w:p w14:paraId="320283F1" w14:textId="77777777" w:rsidR="006B107B" w:rsidRDefault="006B107B" w:rsidP="00402247"/>
    <w:p w14:paraId="258C87B9" w14:textId="77777777" w:rsidR="006B107B" w:rsidRDefault="006B107B" w:rsidP="0040224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092FA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8613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DEE0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FC30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98FE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0A4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C23D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9277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E288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D055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70B37"/>
    <w:multiLevelType w:val="hybridMultilevel"/>
    <w:tmpl w:val="D044624A"/>
    <w:lvl w:ilvl="0" w:tplc="81BA5C70">
      <w:start w:val="1"/>
      <w:numFmt w:val="bullet"/>
      <w:pStyle w:val="phlistitemized1"/>
      <w:lvlText w:val=""/>
      <w:lvlJc w:val="left"/>
      <w:pPr>
        <w:ind w:left="107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4A7234D"/>
    <w:multiLevelType w:val="hybridMultilevel"/>
    <w:tmpl w:val="1AAA5C22"/>
    <w:lvl w:ilvl="0" w:tplc="14AA05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0A144187"/>
    <w:multiLevelType w:val="hybridMultilevel"/>
    <w:tmpl w:val="9A681E7C"/>
    <w:lvl w:ilvl="0" w:tplc="8A0EA4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0B7D7003"/>
    <w:multiLevelType w:val="hybridMultilevel"/>
    <w:tmpl w:val="D85016FA"/>
    <w:lvl w:ilvl="0" w:tplc="8E2E17A0">
      <w:start w:val="1"/>
      <w:numFmt w:val="decimal"/>
      <w:lvlText w:val="%1.1."/>
      <w:lvlJc w:val="left"/>
      <w:pPr>
        <w:ind w:left="1764" w:hanging="360"/>
      </w:pPr>
      <w:rPr>
        <w:rFonts w:hint="default"/>
      </w:rPr>
    </w:lvl>
    <w:lvl w:ilvl="1" w:tplc="04190019">
      <w:start w:val="1"/>
      <w:numFmt w:val="lowerLetter"/>
      <w:lvlText w:val="%2."/>
      <w:lvlJc w:val="left"/>
      <w:pPr>
        <w:ind w:left="2484" w:hanging="360"/>
      </w:pPr>
    </w:lvl>
    <w:lvl w:ilvl="2" w:tplc="0419001B" w:tentative="1">
      <w:start w:val="1"/>
      <w:numFmt w:val="lowerRoman"/>
      <w:lvlText w:val="%3."/>
      <w:lvlJc w:val="right"/>
      <w:pPr>
        <w:ind w:left="3204" w:hanging="180"/>
      </w:pPr>
    </w:lvl>
    <w:lvl w:ilvl="3" w:tplc="0419000F">
      <w:start w:val="1"/>
      <w:numFmt w:val="decimal"/>
      <w:lvlText w:val="%4."/>
      <w:lvlJc w:val="left"/>
      <w:pPr>
        <w:ind w:left="3924" w:hanging="360"/>
      </w:pPr>
    </w:lvl>
    <w:lvl w:ilvl="4" w:tplc="04190019" w:tentative="1">
      <w:start w:val="1"/>
      <w:numFmt w:val="lowerLetter"/>
      <w:lvlText w:val="%5."/>
      <w:lvlJc w:val="left"/>
      <w:pPr>
        <w:ind w:left="4644" w:hanging="360"/>
      </w:pPr>
    </w:lvl>
    <w:lvl w:ilvl="5" w:tplc="0419001B" w:tentative="1">
      <w:start w:val="1"/>
      <w:numFmt w:val="lowerRoman"/>
      <w:lvlText w:val="%6."/>
      <w:lvlJc w:val="right"/>
      <w:pPr>
        <w:ind w:left="5364" w:hanging="180"/>
      </w:pPr>
    </w:lvl>
    <w:lvl w:ilvl="6" w:tplc="0419000F" w:tentative="1">
      <w:start w:val="1"/>
      <w:numFmt w:val="decimal"/>
      <w:lvlText w:val="%7."/>
      <w:lvlJc w:val="left"/>
      <w:pPr>
        <w:ind w:left="6084" w:hanging="360"/>
      </w:pPr>
    </w:lvl>
    <w:lvl w:ilvl="7" w:tplc="04190019" w:tentative="1">
      <w:start w:val="1"/>
      <w:numFmt w:val="lowerLetter"/>
      <w:lvlText w:val="%8."/>
      <w:lvlJc w:val="left"/>
      <w:pPr>
        <w:ind w:left="6804" w:hanging="360"/>
      </w:pPr>
    </w:lvl>
    <w:lvl w:ilvl="8" w:tplc="0419001B" w:tentative="1">
      <w:start w:val="1"/>
      <w:numFmt w:val="lowerRoman"/>
      <w:lvlText w:val="%9."/>
      <w:lvlJc w:val="right"/>
      <w:pPr>
        <w:ind w:left="7524" w:hanging="180"/>
      </w:pPr>
    </w:lvl>
  </w:abstractNum>
  <w:abstractNum w:abstractNumId="14" w15:restartNumberingAfterBreak="0">
    <w:nsid w:val="0EFB65C7"/>
    <w:multiLevelType w:val="multilevel"/>
    <w:tmpl w:val="FCC0FA54"/>
    <w:lvl w:ilvl="0">
      <w:start w:val="1"/>
      <w:numFmt w:val="upperLetter"/>
      <w:lvlText w:val="Приложение %1"/>
      <w:lvlJc w:val="left"/>
      <w:pPr>
        <w:tabs>
          <w:tab w:val="num" w:pos="0"/>
        </w:tabs>
        <w:ind w:left="0" w:firstLine="0"/>
      </w:pPr>
      <w:rPr>
        <w:rFonts w:hint="default"/>
      </w:rPr>
    </w:lvl>
    <w:lvl w:ilvl="1">
      <w:start w:val="1"/>
      <w:numFmt w:val="decimal"/>
      <w:lvlText w:val="%1.%2"/>
      <w:lvlJc w:val="left"/>
      <w:pPr>
        <w:tabs>
          <w:tab w:val="num" w:pos="720"/>
        </w:tabs>
        <w:ind w:left="720" w:firstLine="0"/>
      </w:pPr>
      <w:rPr>
        <w:rFonts w:hint="default"/>
      </w:rPr>
    </w:lvl>
    <w:lvl w:ilvl="2">
      <w:start w:val="1"/>
      <w:numFmt w:val="decimal"/>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15" w15:restartNumberingAfterBreak="0">
    <w:nsid w:val="0FD627F8"/>
    <w:multiLevelType w:val="hybridMultilevel"/>
    <w:tmpl w:val="E458C234"/>
    <w:lvl w:ilvl="0" w:tplc="7DA0D9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11495CF7"/>
    <w:multiLevelType w:val="hybridMultilevel"/>
    <w:tmpl w:val="E5BCE1E8"/>
    <w:lvl w:ilvl="0" w:tplc="673CD528">
      <w:start w:val="1"/>
      <w:numFmt w:val="bullet"/>
      <w:pStyle w:val="phlistitemized2"/>
      <w:lvlText w:val="–"/>
      <w:lvlJc w:val="left"/>
      <w:pPr>
        <w:tabs>
          <w:tab w:val="num" w:pos="1755"/>
        </w:tabs>
        <w:ind w:left="1755" w:hanging="360"/>
      </w:pPr>
      <w:rPr>
        <w:rFonts w:ascii="Arial" w:hAnsi="Arial"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7" w15:restartNumberingAfterBreak="0">
    <w:nsid w:val="12865DC4"/>
    <w:multiLevelType w:val="multilevel"/>
    <w:tmpl w:val="17988822"/>
    <w:lvl w:ilvl="0">
      <w:start w:val="1"/>
      <w:numFmt w:val="upperLetter"/>
      <w:lvlText w:val="Приложение %1"/>
      <w:lvlJc w:val="left"/>
      <w:pPr>
        <w:tabs>
          <w:tab w:val="num" w:pos="720"/>
        </w:tabs>
        <w:ind w:left="720" w:firstLine="0"/>
      </w:pPr>
      <w:rPr>
        <w:rFonts w:hint="default"/>
      </w:rPr>
    </w:lvl>
    <w:lvl w:ilvl="1">
      <w:start w:val="1"/>
      <w:numFmt w:val="decimal"/>
      <w:lvlText w:val="%1.%2"/>
      <w:lvlJc w:val="left"/>
      <w:pPr>
        <w:tabs>
          <w:tab w:val="num" w:pos="1440"/>
        </w:tabs>
        <w:ind w:left="1440" w:firstLine="0"/>
      </w:pPr>
      <w:rPr>
        <w:rFonts w:hint="default"/>
      </w:rPr>
    </w:lvl>
    <w:lvl w:ilvl="2">
      <w:start w:val="1"/>
      <w:numFmt w:val="decimal"/>
      <w:lvlText w:val="%1.%2.%3"/>
      <w:lvlJc w:val="left"/>
      <w:pPr>
        <w:tabs>
          <w:tab w:val="num" w:pos="1440"/>
        </w:tabs>
        <w:ind w:left="1440" w:firstLine="0"/>
      </w:pPr>
      <w:rPr>
        <w:rFonts w:hint="default"/>
      </w:rPr>
    </w:lvl>
    <w:lvl w:ilvl="3">
      <w:start w:val="1"/>
      <w:numFmt w:val="decimal"/>
      <w:lvlText w:val="%1.%2.%3.%4"/>
      <w:lvlJc w:val="left"/>
      <w:pPr>
        <w:tabs>
          <w:tab w:val="num" w:pos="4458"/>
        </w:tabs>
        <w:ind w:left="4458" w:hanging="864"/>
      </w:pPr>
      <w:rPr>
        <w:rFonts w:hint="default"/>
      </w:rPr>
    </w:lvl>
    <w:lvl w:ilvl="4">
      <w:start w:val="1"/>
      <w:numFmt w:val="decimal"/>
      <w:lvlText w:val="%1.%2.%3.%4.%5"/>
      <w:lvlJc w:val="left"/>
      <w:pPr>
        <w:tabs>
          <w:tab w:val="num" w:pos="4602"/>
        </w:tabs>
        <w:ind w:left="4602" w:hanging="1008"/>
      </w:pPr>
      <w:rPr>
        <w:rFonts w:hint="default"/>
      </w:rPr>
    </w:lvl>
    <w:lvl w:ilvl="5">
      <w:start w:val="1"/>
      <w:numFmt w:val="decimal"/>
      <w:lvlText w:val="%1.%2.%3.%4.%5.%6"/>
      <w:lvlJc w:val="left"/>
      <w:pPr>
        <w:tabs>
          <w:tab w:val="num" w:pos="4746"/>
        </w:tabs>
        <w:ind w:left="4746" w:hanging="1152"/>
      </w:pPr>
      <w:rPr>
        <w:rFonts w:hint="default"/>
      </w:rPr>
    </w:lvl>
    <w:lvl w:ilvl="6">
      <w:start w:val="1"/>
      <w:numFmt w:val="decimal"/>
      <w:lvlText w:val="%1.%2.%3.%4.%5.%6.%7"/>
      <w:lvlJc w:val="left"/>
      <w:pPr>
        <w:tabs>
          <w:tab w:val="num" w:pos="4890"/>
        </w:tabs>
        <w:ind w:left="4890" w:hanging="1296"/>
      </w:pPr>
      <w:rPr>
        <w:rFonts w:hint="default"/>
      </w:rPr>
    </w:lvl>
    <w:lvl w:ilvl="7">
      <w:start w:val="1"/>
      <w:numFmt w:val="decimal"/>
      <w:lvlText w:val="%1.%2.%3.%4.%5.%6.%7.%8"/>
      <w:lvlJc w:val="left"/>
      <w:pPr>
        <w:tabs>
          <w:tab w:val="num" w:pos="5034"/>
        </w:tabs>
        <w:ind w:left="5034" w:hanging="1440"/>
      </w:pPr>
      <w:rPr>
        <w:rFonts w:hint="default"/>
      </w:rPr>
    </w:lvl>
    <w:lvl w:ilvl="8">
      <w:start w:val="1"/>
      <w:numFmt w:val="decimal"/>
      <w:lvlText w:val="%1.%2.%3.%4.%5.%6.%7.%8.%9"/>
      <w:lvlJc w:val="left"/>
      <w:pPr>
        <w:tabs>
          <w:tab w:val="num" w:pos="5178"/>
        </w:tabs>
        <w:ind w:left="5178" w:hanging="1584"/>
      </w:pPr>
      <w:rPr>
        <w:rFonts w:hint="default"/>
      </w:rPr>
    </w:lvl>
  </w:abstractNum>
  <w:abstractNum w:abstractNumId="18" w15:restartNumberingAfterBreak="0">
    <w:nsid w:val="13BA77A7"/>
    <w:multiLevelType w:val="multilevel"/>
    <w:tmpl w:val="31841B36"/>
    <w:lvl w:ilvl="0">
      <w:start w:val="1"/>
      <w:numFmt w:val="decimal"/>
      <w:pStyle w:val="phlistordered1"/>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9" w15:restartNumberingAfterBreak="0">
    <w:nsid w:val="19952A7E"/>
    <w:multiLevelType w:val="hybridMultilevel"/>
    <w:tmpl w:val="419C7414"/>
    <w:lvl w:ilvl="0" w:tplc="8C622ED8">
      <w:start w:val="1"/>
      <w:numFmt w:val="russianLower"/>
      <w:pStyle w:val="phlistordered2"/>
      <w:lvlText w:val="%1)"/>
      <w:lvlJc w:val="left"/>
      <w:pPr>
        <w:tabs>
          <w:tab w:val="num" w:pos="1757"/>
        </w:tabs>
        <w:ind w:left="1757" w:hanging="360"/>
      </w:pPr>
      <w:rPr>
        <w:rFonts w:hint="default"/>
      </w:rPr>
    </w:lvl>
    <w:lvl w:ilvl="1" w:tplc="04190019" w:tentative="1">
      <w:start w:val="1"/>
      <w:numFmt w:val="lowerLetter"/>
      <w:lvlText w:val="%2."/>
      <w:lvlJc w:val="left"/>
      <w:pPr>
        <w:tabs>
          <w:tab w:val="num" w:pos="2477"/>
        </w:tabs>
        <w:ind w:left="2477" w:hanging="360"/>
      </w:pPr>
    </w:lvl>
    <w:lvl w:ilvl="2" w:tplc="0419001B" w:tentative="1">
      <w:start w:val="1"/>
      <w:numFmt w:val="lowerRoman"/>
      <w:lvlText w:val="%3."/>
      <w:lvlJc w:val="right"/>
      <w:pPr>
        <w:tabs>
          <w:tab w:val="num" w:pos="3197"/>
        </w:tabs>
        <w:ind w:left="3197" w:hanging="180"/>
      </w:pPr>
    </w:lvl>
    <w:lvl w:ilvl="3" w:tplc="0419000F" w:tentative="1">
      <w:start w:val="1"/>
      <w:numFmt w:val="decimal"/>
      <w:lvlText w:val="%4."/>
      <w:lvlJc w:val="left"/>
      <w:pPr>
        <w:tabs>
          <w:tab w:val="num" w:pos="3917"/>
        </w:tabs>
        <w:ind w:left="3917" w:hanging="360"/>
      </w:pPr>
    </w:lvl>
    <w:lvl w:ilvl="4" w:tplc="04190019" w:tentative="1">
      <w:start w:val="1"/>
      <w:numFmt w:val="lowerLetter"/>
      <w:lvlText w:val="%5."/>
      <w:lvlJc w:val="left"/>
      <w:pPr>
        <w:tabs>
          <w:tab w:val="num" w:pos="4637"/>
        </w:tabs>
        <w:ind w:left="4637" w:hanging="360"/>
      </w:pPr>
    </w:lvl>
    <w:lvl w:ilvl="5" w:tplc="0419001B" w:tentative="1">
      <w:start w:val="1"/>
      <w:numFmt w:val="lowerRoman"/>
      <w:lvlText w:val="%6."/>
      <w:lvlJc w:val="right"/>
      <w:pPr>
        <w:tabs>
          <w:tab w:val="num" w:pos="5357"/>
        </w:tabs>
        <w:ind w:left="5357" w:hanging="180"/>
      </w:pPr>
    </w:lvl>
    <w:lvl w:ilvl="6" w:tplc="0419000F" w:tentative="1">
      <w:start w:val="1"/>
      <w:numFmt w:val="decimal"/>
      <w:lvlText w:val="%7."/>
      <w:lvlJc w:val="left"/>
      <w:pPr>
        <w:tabs>
          <w:tab w:val="num" w:pos="6077"/>
        </w:tabs>
        <w:ind w:left="6077" w:hanging="360"/>
      </w:pPr>
    </w:lvl>
    <w:lvl w:ilvl="7" w:tplc="04190019" w:tentative="1">
      <w:start w:val="1"/>
      <w:numFmt w:val="lowerLetter"/>
      <w:lvlText w:val="%8."/>
      <w:lvlJc w:val="left"/>
      <w:pPr>
        <w:tabs>
          <w:tab w:val="num" w:pos="6797"/>
        </w:tabs>
        <w:ind w:left="6797" w:hanging="360"/>
      </w:pPr>
    </w:lvl>
    <w:lvl w:ilvl="8" w:tplc="0419001B" w:tentative="1">
      <w:start w:val="1"/>
      <w:numFmt w:val="lowerRoman"/>
      <w:lvlText w:val="%9."/>
      <w:lvlJc w:val="right"/>
      <w:pPr>
        <w:tabs>
          <w:tab w:val="num" w:pos="7517"/>
        </w:tabs>
        <w:ind w:left="7517" w:hanging="180"/>
      </w:pPr>
    </w:lvl>
  </w:abstractNum>
  <w:abstractNum w:abstractNumId="20" w15:restartNumberingAfterBreak="0">
    <w:nsid w:val="1B6E0E9D"/>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9515035"/>
    <w:multiLevelType w:val="multilevel"/>
    <w:tmpl w:val="7AE05C9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15:restartNumberingAfterBreak="0">
    <w:nsid w:val="2B342DBF"/>
    <w:multiLevelType w:val="hybridMultilevel"/>
    <w:tmpl w:val="C85626A2"/>
    <w:lvl w:ilvl="0" w:tplc="C1461F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2B535732"/>
    <w:multiLevelType w:val="hybridMultilevel"/>
    <w:tmpl w:val="DE7A81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CA61F1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F8957BF"/>
    <w:multiLevelType w:val="hybridMultilevel"/>
    <w:tmpl w:val="F17CB8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2260F13"/>
    <w:multiLevelType w:val="multilevel"/>
    <w:tmpl w:val="B4B28836"/>
    <w:lvl w:ilvl="0">
      <w:start w:val="1"/>
      <w:numFmt w:val="upperLetter"/>
      <w:lvlText w:val="Приложение %1"/>
      <w:lvlJc w:val="left"/>
      <w:pPr>
        <w:tabs>
          <w:tab w:val="num" w:pos="720"/>
        </w:tabs>
        <w:ind w:left="720" w:firstLine="0"/>
      </w:pPr>
      <w:rPr>
        <w:rFonts w:hint="default"/>
      </w:rPr>
    </w:lvl>
    <w:lvl w:ilvl="1">
      <w:start w:val="1"/>
      <w:numFmt w:val="decimal"/>
      <w:lvlText w:val="%1.%2"/>
      <w:lvlJc w:val="left"/>
      <w:pPr>
        <w:tabs>
          <w:tab w:val="num" w:pos="1440"/>
        </w:tabs>
        <w:ind w:left="1440" w:firstLine="0"/>
      </w:pPr>
      <w:rPr>
        <w:rFonts w:hint="default"/>
      </w:rPr>
    </w:lvl>
    <w:lvl w:ilvl="2">
      <w:start w:val="1"/>
      <w:numFmt w:val="decimal"/>
      <w:lvlText w:val="%1.%2.%3"/>
      <w:lvlJc w:val="left"/>
      <w:pPr>
        <w:tabs>
          <w:tab w:val="num" w:pos="1440"/>
        </w:tabs>
        <w:ind w:left="1440" w:firstLine="0"/>
      </w:pPr>
      <w:rPr>
        <w:rFonts w:hint="default"/>
      </w:rPr>
    </w:lvl>
    <w:lvl w:ilvl="3">
      <w:start w:val="1"/>
      <w:numFmt w:val="decimal"/>
      <w:lvlText w:val="%1.%2.%3.%4"/>
      <w:lvlJc w:val="left"/>
      <w:pPr>
        <w:tabs>
          <w:tab w:val="num" w:pos="4458"/>
        </w:tabs>
        <w:ind w:left="4458" w:hanging="864"/>
      </w:pPr>
      <w:rPr>
        <w:rFonts w:hint="default"/>
      </w:rPr>
    </w:lvl>
    <w:lvl w:ilvl="4">
      <w:start w:val="1"/>
      <w:numFmt w:val="decimal"/>
      <w:lvlText w:val="%1.%2.%3.%4.%5"/>
      <w:lvlJc w:val="left"/>
      <w:pPr>
        <w:tabs>
          <w:tab w:val="num" w:pos="4602"/>
        </w:tabs>
        <w:ind w:left="4602" w:hanging="1008"/>
      </w:pPr>
      <w:rPr>
        <w:rFonts w:hint="default"/>
      </w:rPr>
    </w:lvl>
    <w:lvl w:ilvl="5">
      <w:start w:val="1"/>
      <w:numFmt w:val="decimal"/>
      <w:lvlText w:val="%1.%2.%3.%4.%5.%6"/>
      <w:lvlJc w:val="left"/>
      <w:pPr>
        <w:tabs>
          <w:tab w:val="num" w:pos="4746"/>
        </w:tabs>
        <w:ind w:left="4746" w:hanging="1152"/>
      </w:pPr>
      <w:rPr>
        <w:rFonts w:hint="default"/>
      </w:rPr>
    </w:lvl>
    <w:lvl w:ilvl="6">
      <w:start w:val="1"/>
      <w:numFmt w:val="decimal"/>
      <w:lvlText w:val="%1.%2.%3.%4.%5.%6.%7"/>
      <w:lvlJc w:val="left"/>
      <w:pPr>
        <w:tabs>
          <w:tab w:val="num" w:pos="4890"/>
        </w:tabs>
        <w:ind w:left="4890" w:hanging="1296"/>
      </w:pPr>
      <w:rPr>
        <w:rFonts w:hint="default"/>
      </w:rPr>
    </w:lvl>
    <w:lvl w:ilvl="7">
      <w:start w:val="1"/>
      <w:numFmt w:val="decimal"/>
      <w:lvlText w:val="%1.%2.%3.%4.%5.%6.%7.%8"/>
      <w:lvlJc w:val="left"/>
      <w:pPr>
        <w:tabs>
          <w:tab w:val="num" w:pos="5034"/>
        </w:tabs>
        <w:ind w:left="5034" w:hanging="1440"/>
      </w:pPr>
      <w:rPr>
        <w:rFonts w:hint="default"/>
      </w:rPr>
    </w:lvl>
    <w:lvl w:ilvl="8">
      <w:start w:val="1"/>
      <w:numFmt w:val="decimal"/>
      <w:lvlText w:val="%1.%2.%3.%4.%5.%6.%7.%8.%9"/>
      <w:lvlJc w:val="left"/>
      <w:pPr>
        <w:tabs>
          <w:tab w:val="num" w:pos="5178"/>
        </w:tabs>
        <w:ind w:left="5178" w:hanging="1584"/>
      </w:pPr>
      <w:rPr>
        <w:rFonts w:hint="default"/>
      </w:rPr>
    </w:lvl>
  </w:abstractNum>
  <w:abstractNum w:abstractNumId="27" w15:restartNumberingAfterBreak="0">
    <w:nsid w:val="3C9300B4"/>
    <w:multiLevelType w:val="hybridMultilevel"/>
    <w:tmpl w:val="0C22EFAC"/>
    <w:lvl w:ilvl="0" w:tplc="517694EA">
      <w:start w:val="1"/>
      <w:numFmt w:val="bullet"/>
      <w:pStyle w:val="2"/>
      <w:lvlText w:val="o"/>
      <w:lvlJc w:val="left"/>
      <w:pPr>
        <w:ind w:left="1713" w:hanging="360"/>
      </w:pPr>
      <w:rPr>
        <w:rFonts w:ascii="Courier New" w:hAnsi="Courier New" w:cs="Courier New"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8" w15:restartNumberingAfterBreak="0">
    <w:nsid w:val="3DD14352"/>
    <w:multiLevelType w:val="hybridMultilevel"/>
    <w:tmpl w:val="03F2BB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4BFB32A9"/>
    <w:multiLevelType w:val="multilevel"/>
    <w:tmpl w:val="10B09B16"/>
    <w:styleLink w:val="phadditiontitle"/>
    <w:lvl w:ilvl="0">
      <w:start w:val="1"/>
      <w:numFmt w:val="upperLetter"/>
      <w:pStyle w:val="phadditiontitle1"/>
      <w:lvlText w:val="Приложение %1"/>
      <w:lvlJc w:val="left"/>
      <w:pPr>
        <w:tabs>
          <w:tab w:val="num" w:pos="0"/>
        </w:tabs>
        <w:ind w:left="0" w:firstLine="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30" w15:restartNumberingAfterBreak="0">
    <w:nsid w:val="4F082CCA"/>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6FB1CF9"/>
    <w:multiLevelType w:val="multilevel"/>
    <w:tmpl w:val="521693D4"/>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2" w15:restartNumberingAfterBreak="0">
    <w:nsid w:val="5B4F1E9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0C70092"/>
    <w:multiLevelType w:val="singleLevel"/>
    <w:tmpl w:val="FA8A041E"/>
    <w:lvl w:ilvl="0">
      <w:start w:val="1"/>
      <w:numFmt w:val="decimal"/>
      <w:pStyle w:val="1"/>
      <w:lvlText w:val="%1)"/>
      <w:lvlJc w:val="left"/>
      <w:pPr>
        <w:tabs>
          <w:tab w:val="num" w:pos="987"/>
        </w:tabs>
        <w:ind w:left="0" w:firstLine="624"/>
      </w:pPr>
      <w:rPr>
        <w:rFonts w:hint="default"/>
      </w:rPr>
    </w:lvl>
  </w:abstractNum>
  <w:abstractNum w:abstractNumId="34" w15:restartNumberingAfterBreak="0">
    <w:nsid w:val="61F7100F"/>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2650C9D"/>
    <w:multiLevelType w:val="hybridMultilevel"/>
    <w:tmpl w:val="83B2E2B4"/>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6" w15:restartNumberingAfterBreak="0">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66D4154B"/>
    <w:multiLevelType w:val="hybridMultilevel"/>
    <w:tmpl w:val="110A1AF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15:restartNumberingAfterBreak="0">
    <w:nsid w:val="6AA34331"/>
    <w:multiLevelType w:val="hybridMultilevel"/>
    <w:tmpl w:val="CCA43E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71DD0176"/>
    <w:multiLevelType w:val="hybridMultilevel"/>
    <w:tmpl w:val="E78214C2"/>
    <w:lvl w:ilvl="0" w:tplc="CD2EDD6E">
      <w:start w:val="1"/>
      <w:numFmt w:val="bullet"/>
      <w:pStyle w:val="10"/>
      <w:lvlText w:val=""/>
      <w:lvlJc w:val="left"/>
      <w:pPr>
        <w:ind w:left="984" w:hanging="360"/>
      </w:pPr>
      <w:rPr>
        <w:rFonts w:ascii="Symbol" w:hAnsi="Symbol" w:hint="default"/>
      </w:rPr>
    </w:lvl>
    <w:lvl w:ilvl="1" w:tplc="851C159A" w:tentative="1">
      <w:start w:val="1"/>
      <w:numFmt w:val="bullet"/>
      <w:lvlText w:val="o"/>
      <w:lvlJc w:val="left"/>
      <w:pPr>
        <w:tabs>
          <w:tab w:val="num" w:pos="1440"/>
        </w:tabs>
        <w:ind w:left="1440" w:hanging="360"/>
      </w:pPr>
      <w:rPr>
        <w:rFonts w:ascii="Courier New" w:hAnsi="Courier New" w:cs="Courier New" w:hint="default"/>
      </w:rPr>
    </w:lvl>
    <w:lvl w:ilvl="2" w:tplc="170EC1FA" w:tentative="1">
      <w:start w:val="1"/>
      <w:numFmt w:val="bullet"/>
      <w:lvlText w:val=""/>
      <w:lvlJc w:val="left"/>
      <w:pPr>
        <w:tabs>
          <w:tab w:val="num" w:pos="2160"/>
        </w:tabs>
        <w:ind w:left="2160" w:hanging="360"/>
      </w:pPr>
      <w:rPr>
        <w:rFonts w:ascii="Wingdings" w:hAnsi="Wingdings" w:hint="default"/>
      </w:rPr>
    </w:lvl>
    <w:lvl w:ilvl="3" w:tplc="4A1EAFCC" w:tentative="1">
      <w:start w:val="1"/>
      <w:numFmt w:val="bullet"/>
      <w:lvlText w:val=""/>
      <w:lvlJc w:val="left"/>
      <w:pPr>
        <w:tabs>
          <w:tab w:val="num" w:pos="2880"/>
        </w:tabs>
        <w:ind w:left="2880" w:hanging="360"/>
      </w:pPr>
      <w:rPr>
        <w:rFonts w:ascii="Symbol" w:hAnsi="Symbol" w:hint="default"/>
      </w:rPr>
    </w:lvl>
    <w:lvl w:ilvl="4" w:tplc="AD82F9BE" w:tentative="1">
      <w:start w:val="1"/>
      <w:numFmt w:val="bullet"/>
      <w:lvlText w:val="o"/>
      <w:lvlJc w:val="left"/>
      <w:pPr>
        <w:tabs>
          <w:tab w:val="num" w:pos="3600"/>
        </w:tabs>
        <w:ind w:left="3600" w:hanging="360"/>
      </w:pPr>
      <w:rPr>
        <w:rFonts w:ascii="Courier New" w:hAnsi="Courier New" w:cs="Courier New" w:hint="default"/>
      </w:rPr>
    </w:lvl>
    <w:lvl w:ilvl="5" w:tplc="78444F6A" w:tentative="1">
      <w:start w:val="1"/>
      <w:numFmt w:val="bullet"/>
      <w:lvlText w:val=""/>
      <w:lvlJc w:val="left"/>
      <w:pPr>
        <w:tabs>
          <w:tab w:val="num" w:pos="4320"/>
        </w:tabs>
        <w:ind w:left="4320" w:hanging="360"/>
      </w:pPr>
      <w:rPr>
        <w:rFonts w:ascii="Wingdings" w:hAnsi="Wingdings" w:hint="default"/>
      </w:rPr>
    </w:lvl>
    <w:lvl w:ilvl="6" w:tplc="280C9ADA" w:tentative="1">
      <w:start w:val="1"/>
      <w:numFmt w:val="bullet"/>
      <w:lvlText w:val=""/>
      <w:lvlJc w:val="left"/>
      <w:pPr>
        <w:tabs>
          <w:tab w:val="num" w:pos="5040"/>
        </w:tabs>
        <w:ind w:left="5040" w:hanging="360"/>
      </w:pPr>
      <w:rPr>
        <w:rFonts w:ascii="Symbol" w:hAnsi="Symbol" w:hint="default"/>
      </w:rPr>
    </w:lvl>
    <w:lvl w:ilvl="7" w:tplc="3E20A064" w:tentative="1">
      <w:start w:val="1"/>
      <w:numFmt w:val="bullet"/>
      <w:lvlText w:val="o"/>
      <w:lvlJc w:val="left"/>
      <w:pPr>
        <w:tabs>
          <w:tab w:val="num" w:pos="5760"/>
        </w:tabs>
        <w:ind w:left="5760" w:hanging="360"/>
      </w:pPr>
      <w:rPr>
        <w:rFonts w:ascii="Courier New" w:hAnsi="Courier New" w:cs="Courier New" w:hint="default"/>
      </w:rPr>
    </w:lvl>
    <w:lvl w:ilvl="8" w:tplc="860E6F0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F028FA"/>
    <w:multiLevelType w:val="multilevel"/>
    <w:tmpl w:val="22A44EFE"/>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1" w15:restartNumberingAfterBreak="0">
    <w:nsid w:val="73012FC2"/>
    <w:multiLevelType w:val="multilevel"/>
    <w:tmpl w:val="CF94FCC2"/>
    <w:lvl w:ilvl="0">
      <w:start w:val="1"/>
      <w:numFmt w:val="decimal"/>
      <w:pStyle w:val="11"/>
      <w:lvlText w:val="%1"/>
      <w:lvlJc w:val="left"/>
      <w:pPr>
        <w:ind w:left="432" w:hanging="432"/>
      </w:pPr>
      <w:rPr>
        <w:rFonts w:hint="default"/>
      </w:rPr>
    </w:lvl>
    <w:lvl w:ilvl="1">
      <w:start w:val="1"/>
      <w:numFmt w:val="decimal"/>
      <w:pStyle w:val="20"/>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42" w15:restartNumberingAfterBreak="0">
    <w:nsid w:val="75161AFA"/>
    <w:multiLevelType w:val="hybridMultilevel"/>
    <w:tmpl w:val="13447478"/>
    <w:lvl w:ilvl="0" w:tplc="F55ECC92">
      <w:start w:val="1"/>
      <w:numFmt w:val="bullet"/>
      <w:lvlText w:val=""/>
      <w:lvlJc w:val="left"/>
      <w:pPr>
        <w:tabs>
          <w:tab w:val="num" w:pos="1077"/>
        </w:tabs>
        <w:ind w:left="1077" w:hanging="357"/>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78232EB5"/>
    <w:multiLevelType w:val="hybridMultilevel"/>
    <w:tmpl w:val="2A567FB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4"/>
  </w:num>
  <w:num w:numId="2">
    <w:abstractNumId w:val="26"/>
  </w:num>
  <w:num w:numId="3">
    <w:abstractNumId w:val="17"/>
  </w:num>
  <w:num w:numId="4">
    <w:abstractNumId w:val="29"/>
  </w:num>
  <w:num w:numId="5">
    <w:abstractNumId w:val="36"/>
  </w:num>
  <w:num w:numId="6">
    <w:abstractNumId w:val="42"/>
  </w:num>
  <w:num w:numId="7">
    <w:abstractNumId w:val="16"/>
  </w:num>
  <w:num w:numId="8">
    <w:abstractNumId w:val="18"/>
  </w:num>
  <w:num w:numId="9">
    <w:abstractNumId w:val="19"/>
  </w:num>
  <w:num w:numId="10">
    <w:abstractNumId w:val="41"/>
  </w:num>
  <w:num w:numId="11">
    <w:abstractNumId w:val="9"/>
  </w:num>
  <w:num w:numId="12">
    <w:abstractNumId w:val="8"/>
  </w:num>
  <w:num w:numId="13">
    <w:abstractNumId w:val="3"/>
  </w:num>
  <w:num w:numId="14">
    <w:abstractNumId w:val="2"/>
  </w:num>
  <w:num w:numId="15">
    <w:abstractNumId w:val="1"/>
  </w:num>
  <w:num w:numId="16">
    <w:abstractNumId w:val="0"/>
  </w:num>
  <w:num w:numId="17">
    <w:abstractNumId w:val="30"/>
  </w:num>
  <w:num w:numId="18">
    <w:abstractNumId w:val="34"/>
  </w:num>
  <w:num w:numId="19">
    <w:abstractNumId w:val="20"/>
  </w:num>
  <w:num w:numId="20">
    <w:abstractNumId w:val="7"/>
  </w:num>
  <w:num w:numId="21">
    <w:abstractNumId w:val="6"/>
  </w:num>
  <w:num w:numId="22">
    <w:abstractNumId w:val="5"/>
  </w:num>
  <w:num w:numId="23">
    <w:abstractNumId w:val="4"/>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num>
  <w:num w:numId="26">
    <w:abstractNumId w:val="13"/>
  </w:num>
  <w:num w:numId="27">
    <w:abstractNumId w:val="43"/>
  </w:num>
  <w:num w:numId="28">
    <w:abstractNumId w:val="39"/>
  </w:num>
  <w:num w:numId="29">
    <w:abstractNumId w:val="27"/>
  </w:num>
  <w:num w:numId="30">
    <w:abstractNumId w:val="28"/>
  </w:num>
  <w:num w:numId="31">
    <w:abstractNumId w:val="32"/>
  </w:num>
  <w:num w:numId="32">
    <w:abstractNumId w:val="37"/>
  </w:num>
  <w:num w:numId="33">
    <w:abstractNumId w:val="33"/>
    <w:lvlOverride w:ilvl="0">
      <w:startOverride w:val="1"/>
    </w:lvlOverride>
  </w:num>
  <w:num w:numId="34">
    <w:abstractNumId w:val="33"/>
    <w:lvlOverride w:ilvl="0">
      <w:startOverride w:val="1"/>
    </w:lvlOverride>
  </w:num>
  <w:num w:numId="35">
    <w:abstractNumId w:val="31"/>
  </w:num>
  <w:num w:numId="36">
    <w:abstractNumId w:val="15"/>
  </w:num>
  <w:num w:numId="37">
    <w:abstractNumId w:val="23"/>
  </w:num>
  <w:num w:numId="38">
    <w:abstractNumId w:val="38"/>
  </w:num>
  <w:num w:numId="39">
    <w:abstractNumId w:val="22"/>
  </w:num>
  <w:num w:numId="40">
    <w:abstractNumId w:val="40"/>
  </w:num>
  <w:num w:numId="41">
    <w:abstractNumId w:val="11"/>
  </w:num>
  <w:num w:numId="42">
    <w:abstractNumId w:val="21"/>
  </w:num>
  <w:num w:numId="43">
    <w:abstractNumId w:val="35"/>
  </w:num>
  <w:num w:numId="44">
    <w:abstractNumId w:val="41"/>
  </w:num>
  <w:num w:numId="45">
    <w:abstractNumId w:val="41"/>
  </w:num>
  <w:num w:numId="46">
    <w:abstractNumId w:val="10"/>
  </w:num>
  <w:num w:numId="47">
    <w:abstractNumId w:val="25"/>
  </w:num>
  <w:num w:numId="48">
    <w:abstractNumId w:val="12"/>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087"/>
    <w:rsid w:val="00000EE0"/>
    <w:rsid w:val="00002917"/>
    <w:rsid w:val="00002ADF"/>
    <w:rsid w:val="000059A3"/>
    <w:rsid w:val="00012698"/>
    <w:rsid w:val="00014F28"/>
    <w:rsid w:val="00016177"/>
    <w:rsid w:val="0001742B"/>
    <w:rsid w:val="0003463B"/>
    <w:rsid w:val="00047844"/>
    <w:rsid w:val="00047FA7"/>
    <w:rsid w:val="00050087"/>
    <w:rsid w:val="000513CD"/>
    <w:rsid w:val="0006688A"/>
    <w:rsid w:val="00071424"/>
    <w:rsid w:val="000870DA"/>
    <w:rsid w:val="00092BCB"/>
    <w:rsid w:val="000B0CD9"/>
    <w:rsid w:val="000B35AA"/>
    <w:rsid w:val="000C5D08"/>
    <w:rsid w:val="000D54BC"/>
    <w:rsid w:val="000D661E"/>
    <w:rsid w:val="000E5931"/>
    <w:rsid w:val="000E7A6F"/>
    <w:rsid w:val="00104FE0"/>
    <w:rsid w:val="00133E51"/>
    <w:rsid w:val="0014650F"/>
    <w:rsid w:val="00171AED"/>
    <w:rsid w:val="00174675"/>
    <w:rsid w:val="00177B1F"/>
    <w:rsid w:val="00181609"/>
    <w:rsid w:val="00196223"/>
    <w:rsid w:val="001A7A9D"/>
    <w:rsid w:val="001B35BC"/>
    <w:rsid w:val="001B5E0B"/>
    <w:rsid w:val="001D1BD8"/>
    <w:rsid w:val="001D37AF"/>
    <w:rsid w:val="001F37EF"/>
    <w:rsid w:val="00204DDF"/>
    <w:rsid w:val="00212B37"/>
    <w:rsid w:val="00223A06"/>
    <w:rsid w:val="00227C61"/>
    <w:rsid w:val="00231DD8"/>
    <w:rsid w:val="002576D2"/>
    <w:rsid w:val="00260831"/>
    <w:rsid w:val="002617A0"/>
    <w:rsid w:val="00262687"/>
    <w:rsid w:val="002654F9"/>
    <w:rsid w:val="0027111A"/>
    <w:rsid w:val="002730EC"/>
    <w:rsid w:val="00273232"/>
    <w:rsid w:val="00283BFE"/>
    <w:rsid w:val="00292EA4"/>
    <w:rsid w:val="00293FF5"/>
    <w:rsid w:val="002A2FAE"/>
    <w:rsid w:val="002A33DA"/>
    <w:rsid w:val="002C10CB"/>
    <w:rsid w:val="002C7F16"/>
    <w:rsid w:val="002E28CF"/>
    <w:rsid w:val="002F36A5"/>
    <w:rsid w:val="002F472C"/>
    <w:rsid w:val="00305CB4"/>
    <w:rsid w:val="003066E8"/>
    <w:rsid w:val="003067F0"/>
    <w:rsid w:val="00312D6C"/>
    <w:rsid w:val="0033779A"/>
    <w:rsid w:val="0034218E"/>
    <w:rsid w:val="003465D0"/>
    <w:rsid w:val="00346C71"/>
    <w:rsid w:val="00347417"/>
    <w:rsid w:val="003509B6"/>
    <w:rsid w:val="0035228C"/>
    <w:rsid w:val="00357FD7"/>
    <w:rsid w:val="00360AE2"/>
    <w:rsid w:val="00366720"/>
    <w:rsid w:val="0037011F"/>
    <w:rsid w:val="003836B5"/>
    <w:rsid w:val="003859A8"/>
    <w:rsid w:val="00385E69"/>
    <w:rsid w:val="00386A5F"/>
    <w:rsid w:val="00392600"/>
    <w:rsid w:val="003A60A4"/>
    <w:rsid w:val="003B623F"/>
    <w:rsid w:val="003C024C"/>
    <w:rsid w:val="003C27DD"/>
    <w:rsid w:val="003C28C2"/>
    <w:rsid w:val="003C6D47"/>
    <w:rsid w:val="003D17D0"/>
    <w:rsid w:val="003D3074"/>
    <w:rsid w:val="003E177A"/>
    <w:rsid w:val="003E2E3F"/>
    <w:rsid w:val="003F11DB"/>
    <w:rsid w:val="003F4C1A"/>
    <w:rsid w:val="003F5440"/>
    <w:rsid w:val="004017E7"/>
    <w:rsid w:val="00402247"/>
    <w:rsid w:val="0040377A"/>
    <w:rsid w:val="0040718A"/>
    <w:rsid w:val="00413B8E"/>
    <w:rsid w:val="00441083"/>
    <w:rsid w:val="00442256"/>
    <w:rsid w:val="00451B6C"/>
    <w:rsid w:val="0046045B"/>
    <w:rsid w:val="00467F37"/>
    <w:rsid w:val="0047121A"/>
    <w:rsid w:val="004747B9"/>
    <w:rsid w:val="00477E82"/>
    <w:rsid w:val="00483693"/>
    <w:rsid w:val="00485A0C"/>
    <w:rsid w:val="004864CC"/>
    <w:rsid w:val="00492B38"/>
    <w:rsid w:val="004B461F"/>
    <w:rsid w:val="004B6CE8"/>
    <w:rsid w:val="004C1939"/>
    <w:rsid w:val="004C47DD"/>
    <w:rsid w:val="004D102D"/>
    <w:rsid w:val="004F322B"/>
    <w:rsid w:val="004F32FA"/>
    <w:rsid w:val="00501AB7"/>
    <w:rsid w:val="00501D59"/>
    <w:rsid w:val="005253FC"/>
    <w:rsid w:val="00542B39"/>
    <w:rsid w:val="0054425D"/>
    <w:rsid w:val="005509E5"/>
    <w:rsid w:val="0056008B"/>
    <w:rsid w:val="00565E87"/>
    <w:rsid w:val="00566F8C"/>
    <w:rsid w:val="005679E3"/>
    <w:rsid w:val="00577209"/>
    <w:rsid w:val="00583AF2"/>
    <w:rsid w:val="00587A67"/>
    <w:rsid w:val="0059292F"/>
    <w:rsid w:val="00592D62"/>
    <w:rsid w:val="00595B50"/>
    <w:rsid w:val="005C7760"/>
    <w:rsid w:val="005C79D0"/>
    <w:rsid w:val="005E14A8"/>
    <w:rsid w:val="00601797"/>
    <w:rsid w:val="006105FD"/>
    <w:rsid w:val="00620430"/>
    <w:rsid w:val="00622DD8"/>
    <w:rsid w:val="0062311F"/>
    <w:rsid w:val="006253CA"/>
    <w:rsid w:val="00630E1B"/>
    <w:rsid w:val="006331DE"/>
    <w:rsid w:val="006524BA"/>
    <w:rsid w:val="00660151"/>
    <w:rsid w:val="006674DA"/>
    <w:rsid w:val="00667B84"/>
    <w:rsid w:val="00686EBC"/>
    <w:rsid w:val="00691FFD"/>
    <w:rsid w:val="006933B0"/>
    <w:rsid w:val="006A154D"/>
    <w:rsid w:val="006A63A5"/>
    <w:rsid w:val="006B107B"/>
    <w:rsid w:val="006C04BB"/>
    <w:rsid w:val="006D299B"/>
    <w:rsid w:val="006E550F"/>
    <w:rsid w:val="006F41B3"/>
    <w:rsid w:val="0070557E"/>
    <w:rsid w:val="007220B3"/>
    <w:rsid w:val="0072490F"/>
    <w:rsid w:val="0073516F"/>
    <w:rsid w:val="00736690"/>
    <w:rsid w:val="0075105B"/>
    <w:rsid w:val="0075583F"/>
    <w:rsid w:val="00761778"/>
    <w:rsid w:val="00765EA3"/>
    <w:rsid w:val="00793FBA"/>
    <w:rsid w:val="007A168B"/>
    <w:rsid w:val="007A4167"/>
    <w:rsid w:val="007A562A"/>
    <w:rsid w:val="007A6427"/>
    <w:rsid w:val="007A6C4B"/>
    <w:rsid w:val="007C0E6C"/>
    <w:rsid w:val="007C2781"/>
    <w:rsid w:val="007D40DB"/>
    <w:rsid w:val="007D6909"/>
    <w:rsid w:val="007E3929"/>
    <w:rsid w:val="007F138F"/>
    <w:rsid w:val="0080234C"/>
    <w:rsid w:val="00807E20"/>
    <w:rsid w:val="00815F8E"/>
    <w:rsid w:val="0083790C"/>
    <w:rsid w:val="00851CCC"/>
    <w:rsid w:val="0085751D"/>
    <w:rsid w:val="008615F1"/>
    <w:rsid w:val="008727EE"/>
    <w:rsid w:val="00882156"/>
    <w:rsid w:val="008924BD"/>
    <w:rsid w:val="0089262C"/>
    <w:rsid w:val="008939BA"/>
    <w:rsid w:val="008B40CD"/>
    <w:rsid w:val="008C25DA"/>
    <w:rsid w:val="008C4D60"/>
    <w:rsid w:val="008D1124"/>
    <w:rsid w:val="008D4DF9"/>
    <w:rsid w:val="008E1B1B"/>
    <w:rsid w:val="008E70B5"/>
    <w:rsid w:val="00901F7F"/>
    <w:rsid w:val="00905441"/>
    <w:rsid w:val="00916791"/>
    <w:rsid w:val="009367B2"/>
    <w:rsid w:val="00941B50"/>
    <w:rsid w:val="00953103"/>
    <w:rsid w:val="00955DCA"/>
    <w:rsid w:val="00965E3F"/>
    <w:rsid w:val="009662CA"/>
    <w:rsid w:val="009727BF"/>
    <w:rsid w:val="00986629"/>
    <w:rsid w:val="00991687"/>
    <w:rsid w:val="009D48A2"/>
    <w:rsid w:val="009D6DD7"/>
    <w:rsid w:val="009F7283"/>
    <w:rsid w:val="00A053FC"/>
    <w:rsid w:val="00A21C8F"/>
    <w:rsid w:val="00A333AA"/>
    <w:rsid w:val="00A3468A"/>
    <w:rsid w:val="00A44A0F"/>
    <w:rsid w:val="00A61BD7"/>
    <w:rsid w:val="00A725B9"/>
    <w:rsid w:val="00A72ADA"/>
    <w:rsid w:val="00AA5A54"/>
    <w:rsid w:val="00AA5F1F"/>
    <w:rsid w:val="00AA60B3"/>
    <w:rsid w:val="00AA704C"/>
    <w:rsid w:val="00AD07E7"/>
    <w:rsid w:val="00AD0B42"/>
    <w:rsid w:val="00AF2D25"/>
    <w:rsid w:val="00B04A66"/>
    <w:rsid w:val="00B12B6C"/>
    <w:rsid w:val="00B20995"/>
    <w:rsid w:val="00B373F6"/>
    <w:rsid w:val="00B51951"/>
    <w:rsid w:val="00B53325"/>
    <w:rsid w:val="00B56EFC"/>
    <w:rsid w:val="00B57DD9"/>
    <w:rsid w:val="00B7126C"/>
    <w:rsid w:val="00B74690"/>
    <w:rsid w:val="00B97AC7"/>
    <w:rsid w:val="00BB3152"/>
    <w:rsid w:val="00BC3379"/>
    <w:rsid w:val="00BC3F14"/>
    <w:rsid w:val="00BC7D8B"/>
    <w:rsid w:val="00BE11E0"/>
    <w:rsid w:val="00BF0C56"/>
    <w:rsid w:val="00C03096"/>
    <w:rsid w:val="00C409D5"/>
    <w:rsid w:val="00C42578"/>
    <w:rsid w:val="00C42D47"/>
    <w:rsid w:val="00C45AC5"/>
    <w:rsid w:val="00C55C66"/>
    <w:rsid w:val="00C63A89"/>
    <w:rsid w:val="00C65001"/>
    <w:rsid w:val="00C90978"/>
    <w:rsid w:val="00CC126D"/>
    <w:rsid w:val="00CC1DA2"/>
    <w:rsid w:val="00CC50F1"/>
    <w:rsid w:val="00CC612A"/>
    <w:rsid w:val="00CC6460"/>
    <w:rsid w:val="00CC68FE"/>
    <w:rsid w:val="00CD0715"/>
    <w:rsid w:val="00CE4569"/>
    <w:rsid w:val="00CE70E2"/>
    <w:rsid w:val="00D05617"/>
    <w:rsid w:val="00D06B7D"/>
    <w:rsid w:val="00D17FD3"/>
    <w:rsid w:val="00D31FFD"/>
    <w:rsid w:val="00D406E2"/>
    <w:rsid w:val="00D44AE4"/>
    <w:rsid w:val="00D44CD3"/>
    <w:rsid w:val="00D47FC1"/>
    <w:rsid w:val="00D47FD9"/>
    <w:rsid w:val="00D66AEF"/>
    <w:rsid w:val="00D71C4E"/>
    <w:rsid w:val="00D7375E"/>
    <w:rsid w:val="00D7398E"/>
    <w:rsid w:val="00D74B9D"/>
    <w:rsid w:val="00D863E0"/>
    <w:rsid w:val="00D9502A"/>
    <w:rsid w:val="00DB620E"/>
    <w:rsid w:val="00DD1E96"/>
    <w:rsid w:val="00DD57D6"/>
    <w:rsid w:val="00DE2EE3"/>
    <w:rsid w:val="00DE56EE"/>
    <w:rsid w:val="00E01ED6"/>
    <w:rsid w:val="00E075D1"/>
    <w:rsid w:val="00E10467"/>
    <w:rsid w:val="00E13E53"/>
    <w:rsid w:val="00E4659F"/>
    <w:rsid w:val="00E4759F"/>
    <w:rsid w:val="00E5202F"/>
    <w:rsid w:val="00E53FB2"/>
    <w:rsid w:val="00E54905"/>
    <w:rsid w:val="00E60CF2"/>
    <w:rsid w:val="00E72BB3"/>
    <w:rsid w:val="00E94C62"/>
    <w:rsid w:val="00EA2971"/>
    <w:rsid w:val="00EA4555"/>
    <w:rsid w:val="00EC051D"/>
    <w:rsid w:val="00EC616C"/>
    <w:rsid w:val="00EF1FC8"/>
    <w:rsid w:val="00EF3B05"/>
    <w:rsid w:val="00F1344B"/>
    <w:rsid w:val="00F25152"/>
    <w:rsid w:val="00F31968"/>
    <w:rsid w:val="00F32A6F"/>
    <w:rsid w:val="00F33C26"/>
    <w:rsid w:val="00F35414"/>
    <w:rsid w:val="00F44802"/>
    <w:rsid w:val="00F5672F"/>
    <w:rsid w:val="00F616D2"/>
    <w:rsid w:val="00F71CB6"/>
    <w:rsid w:val="00F726A3"/>
    <w:rsid w:val="00F752FB"/>
    <w:rsid w:val="00F855B5"/>
    <w:rsid w:val="00FA1BD6"/>
    <w:rsid w:val="00FA6F7E"/>
    <w:rsid w:val="00FC4A84"/>
    <w:rsid w:val="00FC5500"/>
    <w:rsid w:val="00FD0F6C"/>
    <w:rsid w:val="00FD35FE"/>
    <w:rsid w:val="00FD5843"/>
    <w:rsid w:val="00FE5C11"/>
    <w:rsid w:val="00FF0B40"/>
    <w:rsid w:val="00FF50A0"/>
    <w:rsid w:val="00FF67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02856"/>
  <w15:docId w15:val="{6374CD35-31E8-47A9-B4C4-3CAA755B9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402247"/>
    <w:pPr>
      <w:spacing w:before="20" w:after="120" w:line="360" w:lineRule="auto"/>
      <w:jc w:val="both"/>
    </w:pPr>
    <w:rPr>
      <w:rFonts w:ascii="Times New Roman" w:eastAsia="Times New Roman" w:hAnsi="Times New Roman" w:cs="Times New Roman"/>
      <w:sz w:val="24"/>
      <w:szCs w:val="20"/>
      <w:lang w:eastAsia="ru-RU"/>
    </w:rPr>
  </w:style>
  <w:style w:type="paragraph" w:styleId="11">
    <w:name w:val="heading 1"/>
    <w:basedOn w:val="phbase"/>
    <w:next w:val="phnormal"/>
    <w:link w:val="12"/>
    <w:qFormat/>
    <w:rsid w:val="002F472C"/>
    <w:pPr>
      <w:keepNext/>
      <w:keepLines/>
      <w:pageBreakBefore/>
      <w:numPr>
        <w:numId w:val="10"/>
      </w:numPr>
      <w:tabs>
        <w:tab w:val="left" w:pos="1276"/>
      </w:tabs>
      <w:spacing w:before="360" w:after="360"/>
      <w:ind w:right="170"/>
      <w:outlineLvl w:val="0"/>
    </w:pPr>
    <w:rPr>
      <w:b/>
      <w:sz w:val="28"/>
      <w:szCs w:val="28"/>
    </w:rPr>
  </w:style>
  <w:style w:type="paragraph" w:styleId="20">
    <w:name w:val="heading 2"/>
    <w:basedOn w:val="phbase"/>
    <w:next w:val="phnormal"/>
    <w:link w:val="21"/>
    <w:qFormat/>
    <w:rsid w:val="002F472C"/>
    <w:pPr>
      <w:keepNext/>
      <w:keepLines/>
      <w:numPr>
        <w:ilvl w:val="1"/>
        <w:numId w:val="10"/>
      </w:numPr>
      <w:tabs>
        <w:tab w:val="left" w:pos="720"/>
      </w:tabs>
      <w:spacing w:before="360" w:after="360"/>
      <w:ind w:right="170"/>
      <w:outlineLvl w:val="1"/>
    </w:pPr>
    <w:rPr>
      <w:b/>
    </w:rPr>
  </w:style>
  <w:style w:type="paragraph" w:styleId="3">
    <w:name w:val="heading 3"/>
    <w:basedOn w:val="phbase"/>
    <w:next w:val="phnormal"/>
    <w:link w:val="30"/>
    <w:qFormat/>
    <w:rsid w:val="002F472C"/>
    <w:pPr>
      <w:keepNext/>
      <w:keepLines/>
      <w:numPr>
        <w:ilvl w:val="2"/>
        <w:numId w:val="10"/>
      </w:numPr>
      <w:spacing w:before="240" w:after="240"/>
      <w:ind w:right="170" w:firstLine="0"/>
      <w:outlineLvl w:val="2"/>
    </w:pPr>
    <w:rPr>
      <w:b/>
      <w:bCs/>
    </w:rPr>
  </w:style>
  <w:style w:type="paragraph" w:styleId="4">
    <w:name w:val="heading 4"/>
    <w:basedOn w:val="phbase"/>
    <w:next w:val="phnormal"/>
    <w:link w:val="40"/>
    <w:qFormat/>
    <w:rsid w:val="002F472C"/>
    <w:pPr>
      <w:keepNext/>
      <w:keepLines/>
      <w:numPr>
        <w:ilvl w:val="3"/>
        <w:numId w:val="10"/>
      </w:numPr>
      <w:spacing w:before="240" w:after="240"/>
      <w:ind w:left="2705" w:right="170" w:hanging="1985"/>
      <w:outlineLvl w:val="3"/>
    </w:pPr>
    <w:rPr>
      <w:b/>
    </w:rPr>
  </w:style>
  <w:style w:type="paragraph" w:styleId="5">
    <w:name w:val="heading 5"/>
    <w:basedOn w:val="a"/>
    <w:next w:val="a"/>
    <w:link w:val="50"/>
    <w:uiPriority w:val="9"/>
    <w:unhideWhenUsed/>
    <w:qFormat/>
    <w:rsid w:val="002F472C"/>
    <w:pPr>
      <w:numPr>
        <w:ilvl w:val="4"/>
        <w:numId w:val="10"/>
      </w:numPr>
      <w:spacing w:before="240" w:after="240"/>
      <w:ind w:left="1843" w:right="170" w:hanging="1134"/>
      <w:outlineLvl w:val="4"/>
    </w:pPr>
    <w:rPr>
      <w:b/>
      <w:bCs/>
      <w:iCs/>
      <w:szCs w:val="26"/>
    </w:rPr>
  </w:style>
  <w:style w:type="paragraph" w:styleId="6">
    <w:name w:val="heading 6"/>
    <w:basedOn w:val="a"/>
    <w:next w:val="a"/>
    <w:link w:val="60"/>
    <w:uiPriority w:val="9"/>
    <w:semiHidden/>
    <w:unhideWhenUsed/>
    <w:qFormat/>
    <w:rsid w:val="002F472C"/>
    <w:pPr>
      <w:numPr>
        <w:ilvl w:val="5"/>
        <w:numId w:val="10"/>
      </w:numPr>
      <w:spacing w:before="240" w:after="60"/>
      <w:outlineLvl w:val="5"/>
    </w:pPr>
    <w:rPr>
      <w:rFonts w:ascii="Calibri" w:hAnsi="Calibri"/>
      <w:b/>
      <w:bCs/>
      <w:sz w:val="22"/>
      <w:szCs w:val="22"/>
    </w:rPr>
  </w:style>
  <w:style w:type="paragraph" w:styleId="7">
    <w:name w:val="heading 7"/>
    <w:basedOn w:val="a"/>
    <w:next w:val="a"/>
    <w:link w:val="70"/>
    <w:uiPriority w:val="9"/>
    <w:semiHidden/>
    <w:unhideWhenUsed/>
    <w:qFormat/>
    <w:rsid w:val="002F472C"/>
    <w:pPr>
      <w:numPr>
        <w:ilvl w:val="6"/>
        <w:numId w:val="10"/>
      </w:numPr>
      <w:spacing w:before="240" w:after="60"/>
      <w:outlineLvl w:val="6"/>
    </w:pPr>
    <w:rPr>
      <w:rFonts w:ascii="Calibri" w:hAnsi="Calibri"/>
      <w:szCs w:val="24"/>
    </w:rPr>
  </w:style>
  <w:style w:type="paragraph" w:styleId="8">
    <w:name w:val="heading 8"/>
    <w:basedOn w:val="a"/>
    <w:next w:val="a"/>
    <w:link w:val="80"/>
    <w:uiPriority w:val="9"/>
    <w:semiHidden/>
    <w:unhideWhenUsed/>
    <w:qFormat/>
    <w:rsid w:val="002F472C"/>
    <w:pPr>
      <w:numPr>
        <w:ilvl w:val="7"/>
        <w:numId w:val="10"/>
      </w:numPr>
      <w:spacing w:before="240" w:after="60"/>
      <w:outlineLvl w:val="7"/>
    </w:pPr>
    <w:rPr>
      <w:rFonts w:ascii="Calibri" w:hAnsi="Calibri"/>
      <w:i/>
      <w:iCs/>
      <w:szCs w:val="24"/>
    </w:rPr>
  </w:style>
  <w:style w:type="paragraph" w:styleId="9">
    <w:name w:val="heading 9"/>
    <w:basedOn w:val="a"/>
    <w:next w:val="a"/>
    <w:link w:val="90"/>
    <w:uiPriority w:val="9"/>
    <w:semiHidden/>
    <w:unhideWhenUsed/>
    <w:qFormat/>
    <w:rsid w:val="002F472C"/>
    <w:pPr>
      <w:numPr>
        <w:ilvl w:val="8"/>
        <w:numId w:val="10"/>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1"/>
    <w:rsid w:val="002F472C"/>
    <w:rPr>
      <w:rFonts w:ascii="Times New Roman" w:eastAsia="Times New Roman" w:hAnsi="Times New Roman" w:cs="Times New Roman"/>
      <w:b/>
      <w:sz w:val="28"/>
      <w:szCs w:val="28"/>
      <w:lang w:eastAsia="ru-RU"/>
    </w:rPr>
  </w:style>
  <w:style w:type="character" w:customStyle="1" w:styleId="21">
    <w:name w:val="Заголовок 2 Знак"/>
    <w:basedOn w:val="a0"/>
    <w:link w:val="20"/>
    <w:rsid w:val="002F472C"/>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2F472C"/>
    <w:rPr>
      <w:rFonts w:ascii="Times New Roman" w:eastAsia="Times New Roman" w:hAnsi="Times New Roman" w:cs="Times New Roman"/>
      <w:b/>
      <w:bCs/>
      <w:sz w:val="24"/>
      <w:szCs w:val="20"/>
      <w:lang w:eastAsia="ru-RU"/>
    </w:rPr>
  </w:style>
  <w:style w:type="character" w:customStyle="1" w:styleId="40">
    <w:name w:val="Заголовок 4 Знак"/>
    <w:basedOn w:val="a0"/>
    <w:link w:val="4"/>
    <w:rsid w:val="002F472C"/>
    <w:rPr>
      <w:rFonts w:ascii="Times New Roman" w:eastAsia="Times New Roman" w:hAnsi="Times New Roman" w:cs="Times New Roman"/>
      <w:b/>
      <w:sz w:val="24"/>
      <w:szCs w:val="20"/>
      <w:lang w:eastAsia="ru-RU"/>
    </w:rPr>
  </w:style>
  <w:style w:type="character" w:customStyle="1" w:styleId="50">
    <w:name w:val="Заголовок 5 Знак"/>
    <w:link w:val="5"/>
    <w:uiPriority w:val="9"/>
    <w:rsid w:val="002F472C"/>
    <w:rPr>
      <w:rFonts w:ascii="Times New Roman" w:eastAsia="Times New Roman" w:hAnsi="Times New Roman" w:cs="Times New Roman"/>
      <w:b/>
      <w:bCs/>
      <w:iCs/>
      <w:sz w:val="24"/>
      <w:szCs w:val="26"/>
      <w:lang w:eastAsia="ru-RU"/>
    </w:rPr>
  </w:style>
  <w:style w:type="character" w:customStyle="1" w:styleId="60">
    <w:name w:val="Заголовок 6 Знак"/>
    <w:link w:val="6"/>
    <w:uiPriority w:val="9"/>
    <w:semiHidden/>
    <w:rsid w:val="002F472C"/>
    <w:rPr>
      <w:rFonts w:ascii="Calibri" w:eastAsia="Times New Roman" w:hAnsi="Calibri" w:cs="Times New Roman"/>
      <w:b/>
      <w:bCs/>
      <w:lang w:eastAsia="ru-RU"/>
    </w:rPr>
  </w:style>
  <w:style w:type="character" w:customStyle="1" w:styleId="70">
    <w:name w:val="Заголовок 7 Знак"/>
    <w:link w:val="7"/>
    <w:uiPriority w:val="9"/>
    <w:semiHidden/>
    <w:rsid w:val="002F472C"/>
    <w:rPr>
      <w:rFonts w:ascii="Calibri" w:eastAsia="Times New Roman" w:hAnsi="Calibri" w:cs="Times New Roman"/>
      <w:sz w:val="24"/>
      <w:szCs w:val="24"/>
      <w:lang w:eastAsia="ru-RU"/>
    </w:rPr>
  </w:style>
  <w:style w:type="character" w:customStyle="1" w:styleId="80">
    <w:name w:val="Заголовок 8 Знак"/>
    <w:link w:val="8"/>
    <w:uiPriority w:val="9"/>
    <w:semiHidden/>
    <w:rsid w:val="002F472C"/>
    <w:rPr>
      <w:rFonts w:ascii="Calibri" w:eastAsia="Times New Roman" w:hAnsi="Calibri" w:cs="Times New Roman"/>
      <w:i/>
      <w:iCs/>
      <w:sz w:val="24"/>
      <w:szCs w:val="24"/>
      <w:lang w:eastAsia="ru-RU"/>
    </w:rPr>
  </w:style>
  <w:style w:type="character" w:customStyle="1" w:styleId="90">
    <w:name w:val="Заголовок 9 Знак"/>
    <w:link w:val="9"/>
    <w:uiPriority w:val="9"/>
    <w:semiHidden/>
    <w:rsid w:val="002F472C"/>
    <w:rPr>
      <w:rFonts w:ascii="Cambria" w:eastAsia="Times New Roman" w:hAnsi="Cambria" w:cs="Times New Roman"/>
      <w:lang w:eastAsia="ru-RU"/>
    </w:rPr>
  </w:style>
  <w:style w:type="paragraph" w:customStyle="1" w:styleId="phbase">
    <w:name w:val="ph_base"/>
    <w:rsid w:val="002F472C"/>
    <w:pPr>
      <w:spacing w:after="0" w:line="360" w:lineRule="auto"/>
      <w:jc w:val="both"/>
    </w:pPr>
    <w:rPr>
      <w:rFonts w:ascii="Times New Roman" w:eastAsia="Times New Roman" w:hAnsi="Times New Roman" w:cs="Times New Roman"/>
      <w:sz w:val="24"/>
      <w:szCs w:val="20"/>
      <w:lang w:eastAsia="ru-RU"/>
    </w:rPr>
  </w:style>
  <w:style w:type="paragraph" w:customStyle="1" w:styleId="phadditiontitle1">
    <w:name w:val="ph_addition_title_1"/>
    <w:basedOn w:val="phbase"/>
    <w:next w:val="phnormal"/>
    <w:rsid w:val="002F472C"/>
    <w:pPr>
      <w:keepNext/>
      <w:keepLines/>
      <w:pageBreakBefore/>
      <w:numPr>
        <w:numId w:val="4"/>
      </w:numPr>
      <w:spacing w:before="360" w:after="360"/>
      <w:jc w:val="center"/>
      <w:outlineLvl w:val="0"/>
    </w:pPr>
    <w:rPr>
      <w:b/>
      <w:sz w:val="28"/>
      <w:szCs w:val="28"/>
    </w:rPr>
  </w:style>
  <w:style w:type="paragraph" w:customStyle="1" w:styleId="phadditiontitle2">
    <w:name w:val="ph_addition_title_2"/>
    <w:basedOn w:val="phbase"/>
    <w:next w:val="phnormal"/>
    <w:rsid w:val="002F472C"/>
    <w:pPr>
      <w:keepNext/>
      <w:keepLines/>
      <w:numPr>
        <w:ilvl w:val="1"/>
        <w:numId w:val="4"/>
      </w:numPr>
      <w:spacing w:before="360" w:after="360"/>
      <w:outlineLvl w:val="1"/>
    </w:pPr>
    <w:rPr>
      <w:b/>
      <w:szCs w:val="24"/>
    </w:rPr>
  </w:style>
  <w:style w:type="paragraph" w:customStyle="1" w:styleId="phadditiontitle3">
    <w:name w:val="ph_addition_title_3"/>
    <w:basedOn w:val="phbase"/>
    <w:next w:val="phnormal"/>
    <w:rsid w:val="002F472C"/>
    <w:pPr>
      <w:keepNext/>
      <w:keepLines/>
      <w:numPr>
        <w:ilvl w:val="2"/>
        <w:numId w:val="4"/>
      </w:numPr>
      <w:spacing w:before="240" w:after="240"/>
      <w:outlineLvl w:val="2"/>
    </w:pPr>
    <w:rPr>
      <w:b/>
      <w:sz w:val="22"/>
      <w:szCs w:val="22"/>
    </w:rPr>
  </w:style>
  <w:style w:type="numbering" w:customStyle="1" w:styleId="phadditiontitle">
    <w:name w:val="ph_additiontitle"/>
    <w:basedOn w:val="a2"/>
    <w:rsid w:val="002F472C"/>
    <w:pPr>
      <w:numPr>
        <w:numId w:val="4"/>
      </w:numPr>
    </w:pPr>
  </w:style>
  <w:style w:type="paragraph" w:customStyle="1" w:styleId="phbibliography">
    <w:name w:val="ph_bibliography"/>
    <w:basedOn w:val="phbase"/>
    <w:rsid w:val="002F472C"/>
    <w:pPr>
      <w:numPr>
        <w:numId w:val="5"/>
      </w:numPr>
      <w:spacing w:before="60" w:after="60" w:line="240" w:lineRule="auto"/>
    </w:pPr>
    <w:rPr>
      <w:rFonts w:cs="Arial"/>
      <w:bCs/>
      <w:szCs w:val="28"/>
    </w:rPr>
  </w:style>
  <w:style w:type="paragraph" w:customStyle="1" w:styleId="phcolontituldown">
    <w:name w:val="ph_colontituldown"/>
    <w:basedOn w:val="phbase"/>
    <w:rsid w:val="002F472C"/>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2F472C"/>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2F472C"/>
    <w:pPr>
      <w:ind w:firstLine="720"/>
    </w:pPr>
    <w:rPr>
      <w:vanish/>
      <w:color w:val="0000FF"/>
    </w:rPr>
  </w:style>
  <w:style w:type="paragraph" w:customStyle="1" w:styleId="phconfirmlist">
    <w:name w:val="ph_confirmlist"/>
    <w:basedOn w:val="phbase"/>
    <w:rsid w:val="002F472C"/>
    <w:pPr>
      <w:spacing w:before="20" w:after="120"/>
      <w:jc w:val="center"/>
    </w:pPr>
    <w:rPr>
      <w:b/>
      <w:caps/>
      <w:sz w:val="28"/>
      <w:szCs w:val="28"/>
    </w:rPr>
  </w:style>
  <w:style w:type="paragraph" w:customStyle="1" w:styleId="phconfirmstamp">
    <w:name w:val="ph_confirmstamp"/>
    <w:basedOn w:val="phbase"/>
    <w:rsid w:val="002F472C"/>
    <w:pPr>
      <w:spacing w:before="20" w:after="120" w:line="240" w:lineRule="auto"/>
      <w:jc w:val="left"/>
    </w:pPr>
  </w:style>
  <w:style w:type="paragraph" w:customStyle="1" w:styleId="phconfirmstampstamp">
    <w:name w:val="ph_confirmstamp_stamp"/>
    <w:basedOn w:val="phconfirmstamp"/>
    <w:rsid w:val="002F472C"/>
  </w:style>
  <w:style w:type="paragraph" w:customStyle="1" w:styleId="phconfirmstamptitle">
    <w:name w:val="ph_confirmstamp_title"/>
    <w:basedOn w:val="phconfirmstamp"/>
    <w:next w:val="phconfirmstampstamp"/>
    <w:rsid w:val="002F472C"/>
    <w:rPr>
      <w:caps/>
      <w:szCs w:val="24"/>
    </w:rPr>
  </w:style>
  <w:style w:type="paragraph" w:customStyle="1" w:styleId="phcontent">
    <w:name w:val="ph_content"/>
    <w:basedOn w:val="phbase"/>
    <w:next w:val="13"/>
    <w:rsid w:val="002F472C"/>
    <w:pPr>
      <w:keepNext/>
      <w:keepLines/>
      <w:pageBreakBefore/>
      <w:tabs>
        <w:tab w:val="left" w:pos="1134"/>
        <w:tab w:val="left" w:pos="1440"/>
        <w:tab w:val="left" w:pos="1797"/>
      </w:tabs>
      <w:spacing w:before="360" w:after="360"/>
      <w:jc w:val="center"/>
    </w:pPr>
    <w:rPr>
      <w:rFonts w:cs="Arial"/>
      <w:b/>
      <w:bCs/>
      <w:sz w:val="28"/>
      <w:szCs w:val="28"/>
    </w:rPr>
  </w:style>
  <w:style w:type="paragraph" w:styleId="13">
    <w:name w:val="toc 1"/>
    <w:basedOn w:val="a"/>
    <w:next w:val="a"/>
    <w:autoRedefine/>
    <w:uiPriority w:val="39"/>
    <w:rsid w:val="002F472C"/>
    <w:pPr>
      <w:tabs>
        <w:tab w:val="left" w:pos="284"/>
        <w:tab w:val="right" w:leader="dot" w:pos="10080"/>
      </w:tabs>
      <w:spacing w:before="120"/>
      <w:ind w:left="360" w:hanging="360"/>
      <w:jc w:val="left"/>
    </w:pPr>
    <w:rPr>
      <w:b/>
      <w:szCs w:val="24"/>
    </w:rPr>
  </w:style>
  <w:style w:type="paragraph" w:customStyle="1" w:styleId="phexample">
    <w:name w:val="ph_example"/>
    <w:basedOn w:val="phbase"/>
    <w:rsid w:val="002F472C"/>
    <w:pPr>
      <w:spacing w:before="20" w:after="120"/>
    </w:pPr>
    <w:rPr>
      <w:b/>
      <w:i/>
      <w:sz w:val="20"/>
    </w:rPr>
  </w:style>
  <w:style w:type="paragraph" w:customStyle="1" w:styleId="phfigure">
    <w:name w:val="ph_figure"/>
    <w:basedOn w:val="phbase"/>
    <w:rsid w:val="002F472C"/>
    <w:pPr>
      <w:spacing w:before="20" w:after="120"/>
      <w:jc w:val="center"/>
    </w:pPr>
  </w:style>
  <w:style w:type="paragraph" w:customStyle="1" w:styleId="phfiguregraphic">
    <w:name w:val="ph_figure_graphic"/>
    <w:basedOn w:val="phfigure"/>
    <w:next w:val="phfiguretitle"/>
    <w:rsid w:val="002F472C"/>
    <w:pPr>
      <w:keepNext/>
      <w:spacing w:before="120"/>
    </w:pPr>
  </w:style>
  <w:style w:type="paragraph" w:customStyle="1" w:styleId="phfiguretitle">
    <w:name w:val="ph_figure_title"/>
    <w:basedOn w:val="phfigure"/>
    <w:next w:val="phnormal"/>
    <w:rsid w:val="002F472C"/>
    <w:pPr>
      <w:keepLines/>
      <w:spacing w:before="120"/>
    </w:pPr>
    <w:rPr>
      <w:rFonts w:cs="Arial"/>
    </w:rPr>
  </w:style>
  <w:style w:type="paragraph" w:customStyle="1" w:styleId="phfootnote">
    <w:name w:val="ph_footnote"/>
    <w:basedOn w:val="phbase"/>
    <w:rsid w:val="002F472C"/>
    <w:pPr>
      <w:widowControl w:val="0"/>
    </w:pPr>
    <w:rPr>
      <w:sz w:val="18"/>
    </w:rPr>
  </w:style>
  <w:style w:type="character" w:customStyle="1" w:styleId="phinline">
    <w:name w:val="ph_inline"/>
    <w:basedOn w:val="a0"/>
    <w:rsid w:val="002F472C"/>
  </w:style>
  <w:style w:type="character" w:customStyle="1" w:styleId="phinline8">
    <w:name w:val="ph_inline_8"/>
    <w:rsid w:val="002F472C"/>
    <w:rPr>
      <w:sz w:val="16"/>
    </w:rPr>
  </w:style>
  <w:style w:type="character" w:customStyle="1" w:styleId="phinlinebolditalic">
    <w:name w:val="ph_inline_bolditalic"/>
    <w:rsid w:val="002F472C"/>
    <w:rPr>
      <w:rFonts w:ascii="Times New Roman" w:hAnsi="Times New Roman"/>
      <w:b/>
      <w:bCs/>
      <w:i/>
      <w:noProof/>
      <w:lang w:val="ru-RU" w:eastAsia="ru-RU" w:bidi="ar-SA"/>
    </w:rPr>
  </w:style>
  <w:style w:type="character" w:customStyle="1" w:styleId="phinlinecomputer">
    <w:name w:val="ph_inline_computer"/>
    <w:rsid w:val="002F472C"/>
    <w:rPr>
      <w:rFonts w:ascii="Courier New" w:hAnsi="Courier New"/>
      <w:sz w:val="24"/>
    </w:rPr>
  </w:style>
  <w:style w:type="character" w:customStyle="1" w:styleId="phinlinefirstterm">
    <w:name w:val="ph_inline_firstterm"/>
    <w:rsid w:val="002F472C"/>
    <w:rPr>
      <w:i/>
      <w:sz w:val="24"/>
    </w:rPr>
  </w:style>
  <w:style w:type="character" w:customStyle="1" w:styleId="phinlineguiitem">
    <w:name w:val="ph_inline_guiitem"/>
    <w:rsid w:val="002F472C"/>
    <w:rPr>
      <w:rFonts w:ascii="Times New Roman" w:hAnsi="Times New Roman"/>
      <w:b/>
      <w:bCs/>
      <w:noProof/>
      <w:lang w:val="ru-RU" w:eastAsia="ru-RU" w:bidi="ar-SA"/>
    </w:rPr>
  </w:style>
  <w:style w:type="character" w:customStyle="1" w:styleId="phinlinekeycap">
    <w:name w:val="ph_inline_keycap"/>
    <w:rsid w:val="002F472C"/>
    <w:rPr>
      <w:b/>
      <w:smallCaps/>
      <w:sz w:val="24"/>
    </w:rPr>
  </w:style>
  <w:style w:type="character" w:customStyle="1" w:styleId="phinlinespace">
    <w:name w:val="ph_inline_space"/>
    <w:rsid w:val="002F472C"/>
    <w:rPr>
      <w:spacing w:val="60"/>
    </w:rPr>
  </w:style>
  <w:style w:type="character" w:customStyle="1" w:styleId="phinlinesuperline">
    <w:name w:val="ph_inline_superline"/>
    <w:rsid w:val="002F472C"/>
    <w:rPr>
      <w:vertAlign w:val="superscript"/>
    </w:rPr>
  </w:style>
  <w:style w:type="character" w:customStyle="1" w:styleId="phinlineunderline">
    <w:name w:val="ph_inline_underline"/>
    <w:rsid w:val="002F472C"/>
    <w:rPr>
      <w:u w:val="single"/>
      <w:lang w:val="ru-RU"/>
    </w:rPr>
  </w:style>
  <w:style w:type="character" w:customStyle="1" w:styleId="phinlineunderlineitalic">
    <w:name w:val="ph_inline_underlineitalic"/>
    <w:rsid w:val="002F472C"/>
    <w:rPr>
      <w:i/>
      <w:u w:val="single"/>
      <w:lang w:val="ru-RU"/>
    </w:rPr>
  </w:style>
  <w:style w:type="character" w:customStyle="1" w:styleId="phinlineuppercase">
    <w:name w:val="ph_inline_uppercase"/>
    <w:rsid w:val="002F472C"/>
    <w:rPr>
      <w:rFonts w:ascii="Times New Roman" w:hAnsi="Times New Roman"/>
      <w:caps/>
      <w:lang w:val="ru-RU"/>
    </w:rPr>
  </w:style>
  <w:style w:type="paragraph" w:customStyle="1" w:styleId="phinset">
    <w:name w:val="ph_inset"/>
    <w:basedOn w:val="phnormal"/>
    <w:next w:val="phnormal"/>
    <w:rsid w:val="002F472C"/>
  </w:style>
  <w:style w:type="paragraph" w:customStyle="1" w:styleId="phinsetcaution">
    <w:name w:val="ph_inset_caution"/>
    <w:basedOn w:val="phinset"/>
    <w:rsid w:val="002F472C"/>
    <w:pPr>
      <w:keepLines/>
    </w:pPr>
  </w:style>
  <w:style w:type="paragraph" w:customStyle="1" w:styleId="phinsetnote">
    <w:name w:val="ph_inset_note"/>
    <w:basedOn w:val="phinset"/>
    <w:rsid w:val="002F472C"/>
    <w:pPr>
      <w:keepLines/>
    </w:pPr>
  </w:style>
  <w:style w:type="paragraph" w:customStyle="1" w:styleId="phinsettitle">
    <w:name w:val="ph_inset_title"/>
    <w:basedOn w:val="phinset"/>
    <w:next w:val="phinsetnote"/>
    <w:rsid w:val="002F472C"/>
    <w:pPr>
      <w:keepNext/>
    </w:pPr>
    <w:rPr>
      <w:caps/>
      <w:szCs w:val="24"/>
    </w:rPr>
  </w:style>
  <w:style w:type="paragraph" w:customStyle="1" w:styleId="phinsetwarning">
    <w:name w:val="ph_inset_warning"/>
    <w:basedOn w:val="phinset"/>
    <w:rsid w:val="002F472C"/>
    <w:pPr>
      <w:keepLines/>
    </w:pPr>
  </w:style>
  <w:style w:type="paragraph" w:customStyle="1" w:styleId="phlistitemized1">
    <w:name w:val="ph_list_itemized_1"/>
    <w:basedOn w:val="phnormal"/>
    <w:rsid w:val="002F472C"/>
    <w:pPr>
      <w:numPr>
        <w:numId w:val="46"/>
      </w:numPr>
      <w:ind w:left="644"/>
    </w:pPr>
    <w:rPr>
      <w:rFonts w:cs="Arial"/>
      <w:lang w:eastAsia="en-US"/>
    </w:rPr>
  </w:style>
  <w:style w:type="paragraph" w:customStyle="1" w:styleId="phlistitemized2">
    <w:name w:val="ph_list_itemized_2"/>
    <w:basedOn w:val="phnormal"/>
    <w:rsid w:val="002F472C"/>
    <w:pPr>
      <w:numPr>
        <w:numId w:val="7"/>
      </w:numPr>
    </w:pPr>
  </w:style>
  <w:style w:type="paragraph" w:customStyle="1" w:styleId="phlistitemizedtitle">
    <w:name w:val="ph_list_itemized_title"/>
    <w:basedOn w:val="phnormal"/>
    <w:next w:val="phlistitemized1"/>
    <w:rsid w:val="002F472C"/>
    <w:pPr>
      <w:keepNext/>
    </w:pPr>
  </w:style>
  <w:style w:type="paragraph" w:customStyle="1" w:styleId="phlistordered1">
    <w:name w:val="ph_list_ordered_1"/>
    <w:basedOn w:val="phnormal"/>
    <w:rsid w:val="002F472C"/>
    <w:pPr>
      <w:numPr>
        <w:numId w:val="8"/>
      </w:numPr>
      <w:ind w:left="1752" w:hanging="357"/>
    </w:pPr>
  </w:style>
  <w:style w:type="paragraph" w:customStyle="1" w:styleId="phlistordered2">
    <w:name w:val="ph_list_ordered_2"/>
    <w:basedOn w:val="phnormal"/>
    <w:rsid w:val="002F472C"/>
    <w:pPr>
      <w:numPr>
        <w:numId w:val="9"/>
      </w:numPr>
      <w:ind w:left="1077" w:hanging="357"/>
    </w:pPr>
  </w:style>
  <w:style w:type="paragraph" w:customStyle="1" w:styleId="phlistorderedtitle">
    <w:name w:val="ph_list_ordered_title"/>
    <w:basedOn w:val="phnormal"/>
    <w:next w:val="phlistordered1"/>
    <w:rsid w:val="002F472C"/>
    <w:pPr>
      <w:keepNext/>
    </w:pPr>
  </w:style>
  <w:style w:type="paragraph" w:customStyle="1" w:styleId="phnormal">
    <w:name w:val="ph_normal"/>
    <w:basedOn w:val="phbase"/>
    <w:rsid w:val="002F472C"/>
    <w:pPr>
      <w:ind w:right="170" w:firstLine="720"/>
    </w:pPr>
  </w:style>
  <w:style w:type="paragraph" w:customStyle="1" w:styleId="phstamp">
    <w:name w:val="ph_stamp"/>
    <w:basedOn w:val="phbase"/>
    <w:rsid w:val="002F472C"/>
    <w:pPr>
      <w:spacing w:before="20" w:after="20"/>
    </w:pPr>
    <w:rPr>
      <w:sz w:val="16"/>
    </w:rPr>
  </w:style>
  <w:style w:type="paragraph" w:customStyle="1" w:styleId="phstampcenter">
    <w:name w:val="ph_stamp_center"/>
    <w:basedOn w:val="phstamp"/>
    <w:locked/>
    <w:rsid w:val="002F472C"/>
    <w:pPr>
      <w:tabs>
        <w:tab w:val="left" w:pos="284"/>
      </w:tabs>
      <w:spacing w:before="0" w:after="0"/>
      <w:jc w:val="center"/>
    </w:pPr>
    <w:rPr>
      <w:sz w:val="18"/>
      <w:szCs w:val="18"/>
    </w:rPr>
  </w:style>
  <w:style w:type="paragraph" w:customStyle="1" w:styleId="phstampcenteritalic">
    <w:name w:val="ph_stamp_center_italic"/>
    <w:basedOn w:val="phstamp"/>
    <w:rsid w:val="002F472C"/>
    <w:pPr>
      <w:jc w:val="center"/>
    </w:pPr>
    <w:rPr>
      <w:bCs/>
      <w:i/>
    </w:rPr>
  </w:style>
  <w:style w:type="paragraph" w:customStyle="1" w:styleId="phstampitalic">
    <w:name w:val="ph_stamp_italic"/>
    <w:basedOn w:val="phstamp"/>
    <w:rsid w:val="002F472C"/>
    <w:pPr>
      <w:ind w:left="57"/>
    </w:pPr>
    <w:rPr>
      <w:i/>
    </w:rPr>
  </w:style>
  <w:style w:type="paragraph" w:customStyle="1" w:styleId="phtablecell">
    <w:name w:val="ph_table_cell"/>
    <w:basedOn w:val="phbase"/>
    <w:rsid w:val="002F472C"/>
    <w:pPr>
      <w:spacing w:before="20" w:line="240" w:lineRule="auto"/>
    </w:pPr>
    <w:rPr>
      <w:rFonts w:cs="Arial"/>
      <w:bCs/>
      <w:sz w:val="20"/>
    </w:rPr>
  </w:style>
  <w:style w:type="paragraph" w:customStyle="1" w:styleId="phtablecellcenter">
    <w:name w:val="ph_table_cellcenter"/>
    <w:basedOn w:val="phtablecell"/>
    <w:rsid w:val="002F472C"/>
    <w:pPr>
      <w:jc w:val="center"/>
    </w:pPr>
  </w:style>
  <w:style w:type="paragraph" w:customStyle="1" w:styleId="phtablecellleft">
    <w:name w:val="ph_table_cellleft"/>
    <w:basedOn w:val="phtablecell"/>
    <w:rsid w:val="002F472C"/>
    <w:pPr>
      <w:jc w:val="left"/>
    </w:pPr>
  </w:style>
  <w:style w:type="paragraph" w:customStyle="1" w:styleId="phtablecolcaption">
    <w:name w:val="ph_table_colcaption"/>
    <w:basedOn w:val="phtablecell"/>
    <w:next w:val="phtablecell"/>
    <w:rsid w:val="002F472C"/>
    <w:pPr>
      <w:keepNext/>
      <w:keepLines/>
      <w:spacing w:before="120" w:after="120"/>
      <w:jc w:val="center"/>
    </w:pPr>
    <w:rPr>
      <w:b/>
    </w:rPr>
  </w:style>
  <w:style w:type="paragraph" w:customStyle="1" w:styleId="phtabletitle">
    <w:name w:val="ph_table_title"/>
    <w:basedOn w:val="phbase"/>
    <w:next w:val="phtablecolcaption"/>
    <w:rsid w:val="002F472C"/>
    <w:pPr>
      <w:keepNext/>
      <w:spacing w:before="20" w:after="120"/>
    </w:pPr>
    <w:rPr>
      <w:szCs w:val="24"/>
    </w:rPr>
  </w:style>
  <w:style w:type="paragraph" w:customStyle="1" w:styleId="phtitlevoid">
    <w:name w:val="ph_title_void"/>
    <w:basedOn w:val="phbase"/>
    <w:next w:val="phnormal"/>
    <w:rsid w:val="002F472C"/>
    <w:pPr>
      <w:keepNext/>
      <w:keepLines/>
      <w:pageBreakBefore/>
      <w:spacing w:before="360" w:after="360"/>
      <w:jc w:val="center"/>
    </w:pPr>
    <w:rPr>
      <w:rFonts w:cs="Arial"/>
      <w:b/>
      <w:bCs/>
      <w:sz w:val="28"/>
      <w:szCs w:val="28"/>
    </w:rPr>
  </w:style>
  <w:style w:type="paragraph" w:customStyle="1" w:styleId="phtitlepage">
    <w:name w:val="ph_titlepage"/>
    <w:basedOn w:val="phbase"/>
    <w:rsid w:val="002F472C"/>
    <w:pPr>
      <w:spacing w:after="120"/>
      <w:jc w:val="center"/>
    </w:pPr>
    <w:rPr>
      <w:rFonts w:cs="Arial"/>
      <w:szCs w:val="28"/>
      <w:lang w:eastAsia="en-US"/>
    </w:rPr>
  </w:style>
  <w:style w:type="paragraph" w:customStyle="1" w:styleId="phtitlepagecode">
    <w:name w:val="ph_titlepage_code"/>
    <w:basedOn w:val="phtitlepage"/>
    <w:rsid w:val="002F472C"/>
    <w:pPr>
      <w:spacing w:after="240"/>
    </w:pPr>
    <w:rPr>
      <w:b/>
      <w:sz w:val="26"/>
    </w:rPr>
  </w:style>
  <w:style w:type="paragraph" w:customStyle="1" w:styleId="phtitlepageconfirmstamp">
    <w:name w:val="ph_titlepage_confirmstamp"/>
    <w:basedOn w:val="phbase"/>
    <w:autoRedefine/>
    <w:rsid w:val="002F472C"/>
    <w:pPr>
      <w:suppressAutoHyphens/>
      <w:spacing w:before="60" w:after="60"/>
    </w:pPr>
    <w:rPr>
      <w:color w:val="000000"/>
      <w:szCs w:val="24"/>
    </w:rPr>
  </w:style>
  <w:style w:type="paragraph" w:customStyle="1" w:styleId="phtitlepagecustomer">
    <w:name w:val="ph_titlepage_customer"/>
    <w:basedOn w:val="phtitlepage"/>
    <w:next w:val="phtitlepageconfirmstamp"/>
    <w:rsid w:val="002F472C"/>
    <w:pPr>
      <w:spacing w:before="240"/>
    </w:pPr>
    <w:rPr>
      <w:b/>
      <w:sz w:val="26"/>
    </w:rPr>
  </w:style>
  <w:style w:type="paragraph" w:customStyle="1" w:styleId="phtitlepagedocpart">
    <w:name w:val="ph_titlepage_docpart"/>
    <w:basedOn w:val="phtitlepage"/>
    <w:next w:val="phtitlepagecode"/>
    <w:rsid w:val="002F472C"/>
    <w:rPr>
      <w:b/>
    </w:rPr>
  </w:style>
  <w:style w:type="paragraph" w:customStyle="1" w:styleId="phtitlepagedocument">
    <w:name w:val="ph_titlepage_document"/>
    <w:basedOn w:val="phtitlepage"/>
    <w:autoRedefine/>
    <w:rsid w:val="002F472C"/>
    <w:pPr>
      <w:spacing w:before="240"/>
    </w:pPr>
    <w:rPr>
      <w:b/>
      <w:sz w:val="26"/>
    </w:rPr>
  </w:style>
  <w:style w:type="paragraph" w:customStyle="1" w:styleId="phtitlepageother">
    <w:name w:val="ph_titlepage_other"/>
    <w:basedOn w:val="phtitlepage"/>
    <w:rsid w:val="002F472C"/>
  </w:style>
  <w:style w:type="paragraph" w:customStyle="1" w:styleId="phtitlepagesystemfull">
    <w:name w:val="ph_titlepage_system_full"/>
    <w:basedOn w:val="phtitlepage"/>
    <w:next w:val="phtitlepagesystemshort"/>
    <w:rsid w:val="002F472C"/>
    <w:rPr>
      <w:b/>
      <w:bCs/>
      <w:sz w:val="32"/>
      <w:szCs w:val="32"/>
    </w:rPr>
  </w:style>
  <w:style w:type="paragraph" w:customStyle="1" w:styleId="phtitlepagesystemshort">
    <w:name w:val="ph_titlepage_system_short"/>
    <w:basedOn w:val="phtitlepage"/>
    <w:next w:val="phtitlepageother"/>
    <w:rsid w:val="002F472C"/>
    <w:rPr>
      <w:b/>
      <w:sz w:val="32"/>
    </w:rPr>
  </w:style>
  <w:style w:type="character" w:styleId="a3">
    <w:name w:val="Hyperlink"/>
    <w:uiPriority w:val="99"/>
    <w:rsid w:val="002F472C"/>
    <w:rPr>
      <w:color w:val="0000FF"/>
      <w:u w:val="single"/>
    </w:rPr>
  </w:style>
  <w:style w:type="paragraph" w:styleId="a4">
    <w:name w:val="header"/>
    <w:basedOn w:val="a"/>
    <w:link w:val="a5"/>
    <w:rsid w:val="002F472C"/>
    <w:pPr>
      <w:tabs>
        <w:tab w:val="center" w:pos="4677"/>
        <w:tab w:val="right" w:pos="9355"/>
      </w:tabs>
    </w:pPr>
  </w:style>
  <w:style w:type="character" w:customStyle="1" w:styleId="a5">
    <w:name w:val="Верхний колонтитул Знак"/>
    <w:basedOn w:val="a0"/>
    <w:link w:val="a4"/>
    <w:rsid w:val="002F472C"/>
    <w:rPr>
      <w:rFonts w:ascii="Times New Roman" w:eastAsia="Times New Roman" w:hAnsi="Times New Roman" w:cs="Times New Roman"/>
      <w:sz w:val="24"/>
      <w:szCs w:val="20"/>
      <w:lang w:eastAsia="ru-RU"/>
    </w:rPr>
  </w:style>
  <w:style w:type="paragraph" w:styleId="HTML">
    <w:name w:val="HTML Address"/>
    <w:basedOn w:val="a"/>
    <w:link w:val="HTML0"/>
    <w:semiHidden/>
    <w:rsid w:val="002F472C"/>
    <w:rPr>
      <w:i/>
      <w:iCs/>
    </w:rPr>
  </w:style>
  <w:style w:type="character" w:customStyle="1" w:styleId="HTML0">
    <w:name w:val="Адрес HTML Знак"/>
    <w:basedOn w:val="a0"/>
    <w:link w:val="HTML"/>
    <w:semiHidden/>
    <w:rsid w:val="002F472C"/>
    <w:rPr>
      <w:rFonts w:ascii="Times New Roman" w:eastAsia="Times New Roman" w:hAnsi="Times New Roman" w:cs="Times New Roman"/>
      <w:i/>
      <w:iCs/>
      <w:sz w:val="24"/>
      <w:szCs w:val="20"/>
      <w:lang w:eastAsia="ru-RU"/>
    </w:rPr>
  </w:style>
  <w:style w:type="paragraph" w:styleId="a6">
    <w:name w:val="footer"/>
    <w:basedOn w:val="a"/>
    <w:link w:val="a7"/>
    <w:uiPriority w:val="99"/>
    <w:rsid w:val="002F472C"/>
    <w:pPr>
      <w:tabs>
        <w:tab w:val="center" w:pos="4677"/>
        <w:tab w:val="right" w:pos="9355"/>
      </w:tabs>
    </w:pPr>
  </w:style>
  <w:style w:type="character" w:customStyle="1" w:styleId="a7">
    <w:name w:val="Нижний колонтитул Знак"/>
    <w:basedOn w:val="a0"/>
    <w:link w:val="a6"/>
    <w:uiPriority w:val="99"/>
    <w:rsid w:val="002F472C"/>
    <w:rPr>
      <w:rFonts w:ascii="Times New Roman" w:eastAsia="Times New Roman" w:hAnsi="Times New Roman" w:cs="Times New Roman"/>
      <w:sz w:val="24"/>
      <w:szCs w:val="20"/>
      <w:lang w:eastAsia="ru-RU"/>
    </w:rPr>
  </w:style>
  <w:style w:type="paragraph" w:styleId="22">
    <w:name w:val="toc 2"/>
    <w:basedOn w:val="a"/>
    <w:next w:val="a"/>
    <w:autoRedefine/>
    <w:uiPriority w:val="39"/>
    <w:rsid w:val="002F472C"/>
    <w:pPr>
      <w:tabs>
        <w:tab w:val="left" w:pos="851"/>
        <w:tab w:val="right" w:leader="dot" w:pos="10080"/>
      </w:tabs>
      <w:ind w:left="879" w:right="289" w:hanging="522"/>
      <w:jc w:val="left"/>
    </w:pPr>
    <w:rPr>
      <w:szCs w:val="24"/>
    </w:rPr>
  </w:style>
  <w:style w:type="paragraph" w:styleId="31">
    <w:name w:val="toc 3"/>
    <w:basedOn w:val="a"/>
    <w:next w:val="a"/>
    <w:autoRedefine/>
    <w:uiPriority w:val="39"/>
    <w:rsid w:val="002F472C"/>
    <w:pPr>
      <w:tabs>
        <w:tab w:val="left" w:pos="2262"/>
        <w:tab w:val="right" w:leader="dot" w:pos="10080"/>
      </w:tabs>
      <w:ind w:left="1512" w:hanging="666"/>
      <w:jc w:val="left"/>
    </w:pPr>
    <w:rPr>
      <w:i/>
      <w:iCs/>
      <w:szCs w:val="24"/>
    </w:rPr>
  </w:style>
  <w:style w:type="paragraph" w:styleId="41">
    <w:name w:val="toc 4"/>
    <w:basedOn w:val="a"/>
    <w:next w:val="a"/>
    <w:autoRedefine/>
    <w:semiHidden/>
    <w:rsid w:val="002F472C"/>
    <w:pPr>
      <w:ind w:left="600"/>
      <w:jc w:val="left"/>
    </w:pPr>
    <w:rPr>
      <w:szCs w:val="21"/>
    </w:rPr>
  </w:style>
  <w:style w:type="paragraph" w:styleId="51">
    <w:name w:val="toc 5"/>
    <w:basedOn w:val="a"/>
    <w:next w:val="a"/>
    <w:autoRedefine/>
    <w:semiHidden/>
    <w:rsid w:val="002F472C"/>
    <w:pPr>
      <w:ind w:left="960"/>
    </w:pPr>
  </w:style>
  <w:style w:type="paragraph" w:styleId="61">
    <w:name w:val="toc 6"/>
    <w:basedOn w:val="a"/>
    <w:next w:val="a"/>
    <w:autoRedefine/>
    <w:semiHidden/>
    <w:rsid w:val="002F472C"/>
    <w:pPr>
      <w:ind w:left="1200"/>
    </w:pPr>
  </w:style>
  <w:style w:type="paragraph" w:styleId="71">
    <w:name w:val="toc 7"/>
    <w:basedOn w:val="a"/>
    <w:next w:val="a"/>
    <w:autoRedefine/>
    <w:semiHidden/>
    <w:rsid w:val="002F472C"/>
    <w:pPr>
      <w:ind w:left="1440"/>
    </w:pPr>
  </w:style>
  <w:style w:type="paragraph" w:styleId="81">
    <w:name w:val="toc 8"/>
    <w:basedOn w:val="a"/>
    <w:next w:val="a"/>
    <w:autoRedefine/>
    <w:semiHidden/>
    <w:rsid w:val="002F472C"/>
    <w:pPr>
      <w:ind w:left="1680"/>
    </w:pPr>
  </w:style>
  <w:style w:type="paragraph" w:styleId="91">
    <w:name w:val="toc 9"/>
    <w:basedOn w:val="a"/>
    <w:next w:val="a"/>
    <w:autoRedefine/>
    <w:semiHidden/>
    <w:rsid w:val="002F472C"/>
    <w:pPr>
      <w:ind w:left="1920"/>
    </w:pPr>
  </w:style>
  <w:style w:type="paragraph" w:styleId="a8">
    <w:name w:val="Body Text"/>
    <w:basedOn w:val="a"/>
    <w:link w:val="a9"/>
    <w:rsid w:val="002F472C"/>
  </w:style>
  <w:style w:type="character" w:customStyle="1" w:styleId="a9">
    <w:name w:val="Основной текст Знак"/>
    <w:basedOn w:val="a0"/>
    <w:link w:val="a8"/>
    <w:rsid w:val="002F472C"/>
    <w:rPr>
      <w:rFonts w:ascii="Times New Roman" w:eastAsia="Times New Roman" w:hAnsi="Times New Roman" w:cs="Times New Roman"/>
      <w:sz w:val="24"/>
      <w:szCs w:val="20"/>
      <w:lang w:eastAsia="ru-RU"/>
    </w:rPr>
  </w:style>
  <w:style w:type="paragraph" w:customStyle="1" w:styleId="phheader1withoutnum">
    <w:name w:val="ph_header_1_without_num"/>
    <w:basedOn w:val="11"/>
    <w:next w:val="phnormal"/>
    <w:rsid w:val="002F472C"/>
    <w:pPr>
      <w:numPr>
        <w:numId w:val="0"/>
      </w:numPr>
      <w:ind w:left="720"/>
    </w:pPr>
  </w:style>
  <w:style w:type="paragraph" w:customStyle="1" w:styleId="phadditontype">
    <w:name w:val="ph_additon_type"/>
    <w:basedOn w:val="phbase"/>
    <w:next w:val="phnormal"/>
    <w:rsid w:val="002F472C"/>
    <w:pPr>
      <w:jc w:val="center"/>
    </w:pPr>
    <w:rPr>
      <w:i/>
    </w:rPr>
  </w:style>
  <w:style w:type="paragraph" w:customStyle="1" w:styleId="phtablecolcaptionunderline">
    <w:name w:val="ph_table_colcaption_underline"/>
    <w:basedOn w:val="phtablecolcaption"/>
    <w:next w:val="phtablecell"/>
    <w:rsid w:val="002F472C"/>
    <w:rPr>
      <w:u w:val="single"/>
    </w:rPr>
  </w:style>
  <w:style w:type="paragraph" w:customStyle="1" w:styleId="phstampleft">
    <w:name w:val="ph_stamp_left"/>
    <w:basedOn w:val="phstamp"/>
    <w:rsid w:val="002F472C"/>
    <w:pPr>
      <w:jc w:val="left"/>
    </w:pPr>
    <w:rPr>
      <w:sz w:val="18"/>
    </w:rPr>
  </w:style>
  <w:style w:type="paragraph" w:styleId="aa">
    <w:name w:val="Document Map"/>
    <w:basedOn w:val="a"/>
    <w:link w:val="ab"/>
    <w:rsid w:val="002F472C"/>
    <w:pPr>
      <w:shd w:val="clear" w:color="auto" w:fill="000080"/>
    </w:pPr>
    <w:rPr>
      <w:rFonts w:cs="Tahoma"/>
      <w:sz w:val="20"/>
    </w:rPr>
  </w:style>
  <w:style w:type="character" w:customStyle="1" w:styleId="ab">
    <w:name w:val="Схема документа Знак"/>
    <w:basedOn w:val="a0"/>
    <w:link w:val="aa"/>
    <w:rsid w:val="002F472C"/>
    <w:rPr>
      <w:rFonts w:ascii="Times New Roman" w:eastAsia="Times New Roman" w:hAnsi="Times New Roman" w:cs="Tahoma"/>
      <w:sz w:val="20"/>
      <w:szCs w:val="20"/>
      <w:shd w:val="clear" w:color="auto" w:fill="000080"/>
      <w:lang w:eastAsia="ru-RU"/>
    </w:rPr>
  </w:style>
  <w:style w:type="paragraph" w:customStyle="1" w:styleId="14">
    <w:name w:val="Стиль 1"/>
    <w:basedOn w:val="4"/>
    <w:autoRedefine/>
    <w:rsid w:val="002F472C"/>
    <w:pPr>
      <w:ind w:left="2694"/>
    </w:pPr>
  </w:style>
  <w:style w:type="paragraph" w:styleId="ac">
    <w:name w:val="Balloon Text"/>
    <w:basedOn w:val="a"/>
    <w:link w:val="ad"/>
    <w:uiPriority w:val="99"/>
    <w:semiHidden/>
    <w:unhideWhenUsed/>
    <w:rsid w:val="002F472C"/>
    <w:pPr>
      <w:spacing w:before="0"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F472C"/>
    <w:rPr>
      <w:rFonts w:ascii="Tahoma" w:eastAsia="Times New Roman" w:hAnsi="Tahoma" w:cs="Tahoma"/>
      <w:sz w:val="16"/>
      <w:szCs w:val="16"/>
      <w:lang w:eastAsia="ru-RU"/>
    </w:rPr>
  </w:style>
  <w:style w:type="paragraph" w:styleId="ae">
    <w:name w:val="caption"/>
    <w:basedOn w:val="a"/>
    <w:next w:val="a"/>
    <w:uiPriority w:val="35"/>
    <w:unhideWhenUsed/>
    <w:qFormat/>
    <w:rsid w:val="002F472C"/>
    <w:pPr>
      <w:spacing w:before="0" w:after="200" w:line="240" w:lineRule="auto"/>
    </w:pPr>
    <w:rPr>
      <w:b/>
      <w:bCs/>
      <w:color w:val="4F81BD" w:themeColor="accent1"/>
      <w:sz w:val="18"/>
      <w:szCs w:val="18"/>
    </w:rPr>
  </w:style>
  <w:style w:type="paragraph" w:customStyle="1" w:styleId="af">
    <w:name w:val="Наименование документа"/>
    <w:basedOn w:val="a"/>
    <w:next w:val="a"/>
    <w:rsid w:val="00D863E0"/>
    <w:pPr>
      <w:spacing w:before="720" w:after="0" w:line="240" w:lineRule="auto"/>
    </w:pPr>
    <w:rPr>
      <w:rFonts w:ascii="Tahoma" w:hAnsi="Tahoma"/>
      <w:caps/>
      <w:sz w:val="32"/>
      <w:szCs w:val="32"/>
    </w:rPr>
  </w:style>
  <w:style w:type="character" w:customStyle="1" w:styleId="af0">
    <w:name w:val="Название Подсистемы Знак Знак"/>
    <w:link w:val="af1"/>
    <w:uiPriority w:val="99"/>
    <w:locked/>
    <w:rsid w:val="00D863E0"/>
    <w:rPr>
      <w:b/>
      <w:caps/>
      <w:sz w:val="32"/>
      <w:szCs w:val="32"/>
    </w:rPr>
  </w:style>
  <w:style w:type="paragraph" w:customStyle="1" w:styleId="af1">
    <w:name w:val="Название Подсистемы"/>
    <w:basedOn w:val="a"/>
    <w:next w:val="a"/>
    <w:link w:val="af0"/>
    <w:uiPriority w:val="99"/>
    <w:qFormat/>
    <w:locked/>
    <w:rsid w:val="00D863E0"/>
    <w:pPr>
      <w:spacing w:before="60" w:after="0" w:line="276" w:lineRule="auto"/>
      <w:contextualSpacing/>
    </w:pPr>
    <w:rPr>
      <w:rFonts w:asciiTheme="minorHAnsi" w:eastAsiaTheme="minorHAnsi" w:hAnsiTheme="minorHAnsi" w:cstheme="minorBidi"/>
      <w:b/>
      <w:caps/>
      <w:sz w:val="32"/>
      <w:szCs w:val="32"/>
      <w:lang w:eastAsia="en-US"/>
    </w:rPr>
  </w:style>
  <w:style w:type="paragraph" w:customStyle="1" w:styleId="af2">
    <w:name w:val="Текст пункта"/>
    <w:link w:val="32"/>
    <w:qFormat/>
    <w:rsid w:val="00D863E0"/>
    <w:pPr>
      <w:tabs>
        <w:tab w:val="left" w:pos="1134"/>
      </w:tabs>
      <w:spacing w:before="120" w:after="0" w:line="288" w:lineRule="auto"/>
      <w:ind w:firstLine="624"/>
      <w:jc w:val="both"/>
    </w:pPr>
    <w:rPr>
      <w:rFonts w:ascii="Tahoma" w:eastAsia="Times New Roman" w:hAnsi="Tahoma" w:cs="Times New Roman"/>
      <w:spacing w:val="2"/>
      <w:sz w:val="24"/>
      <w:szCs w:val="24"/>
    </w:rPr>
  </w:style>
  <w:style w:type="character" w:customStyle="1" w:styleId="32">
    <w:name w:val="Текст пункта Знак3"/>
    <w:basedOn w:val="a0"/>
    <w:link w:val="af2"/>
    <w:rsid w:val="00D863E0"/>
    <w:rPr>
      <w:rFonts w:ascii="Tahoma" w:eastAsia="Times New Roman" w:hAnsi="Tahoma" w:cs="Times New Roman"/>
      <w:spacing w:val="2"/>
      <w:sz w:val="24"/>
      <w:szCs w:val="24"/>
    </w:rPr>
  </w:style>
  <w:style w:type="paragraph" w:styleId="af3">
    <w:name w:val="List Paragraph"/>
    <w:basedOn w:val="a"/>
    <w:uiPriority w:val="34"/>
    <w:qFormat/>
    <w:rsid w:val="00C55C66"/>
    <w:pPr>
      <w:ind w:left="720"/>
      <w:contextualSpacing/>
    </w:pPr>
  </w:style>
  <w:style w:type="character" w:styleId="af4">
    <w:name w:val="annotation reference"/>
    <w:basedOn w:val="a0"/>
    <w:uiPriority w:val="99"/>
    <w:semiHidden/>
    <w:unhideWhenUsed/>
    <w:rsid w:val="0089262C"/>
    <w:rPr>
      <w:sz w:val="16"/>
      <w:szCs w:val="16"/>
    </w:rPr>
  </w:style>
  <w:style w:type="paragraph" w:styleId="af5">
    <w:name w:val="annotation text"/>
    <w:basedOn w:val="a"/>
    <w:link w:val="af6"/>
    <w:uiPriority w:val="99"/>
    <w:semiHidden/>
    <w:unhideWhenUsed/>
    <w:rsid w:val="0089262C"/>
    <w:pPr>
      <w:spacing w:line="240" w:lineRule="auto"/>
    </w:pPr>
    <w:rPr>
      <w:sz w:val="20"/>
    </w:rPr>
  </w:style>
  <w:style w:type="character" w:customStyle="1" w:styleId="af6">
    <w:name w:val="Текст примечания Знак"/>
    <w:basedOn w:val="a0"/>
    <w:link w:val="af5"/>
    <w:uiPriority w:val="99"/>
    <w:semiHidden/>
    <w:rsid w:val="0089262C"/>
    <w:rPr>
      <w:rFonts w:ascii="Times New Roman" w:eastAsia="Times New Roman" w:hAnsi="Times New Roman" w:cs="Times New Roman"/>
      <w:sz w:val="20"/>
      <w:szCs w:val="20"/>
      <w:lang w:eastAsia="ru-RU"/>
    </w:rPr>
  </w:style>
  <w:style w:type="paragraph" w:customStyle="1" w:styleId="10">
    <w:name w:val="Маркированный 1 уровень"/>
    <w:link w:val="15"/>
    <w:rsid w:val="003509B6"/>
    <w:pPr>
      <w:numPr>
        <w:numId w:val="28"/>
      </w:numPr>
      <w:spacing w:before="60" w:after="60" w:line="288" w:lineRule="auto"/>
      <w:jc w:val="both"/>
    </w:pPr>
    <w:rPr>
      <w:rFonts w:ascii="Tahoma" w:eastAsia="Times New Roman" w:hAnsi="Tahoma" w:cs="Times New Roman"/>
      <w:snapToGrid w:val="0"/>
      <w:spacing w:val="2"/>
      <w:sz w:val="24"/>
      <w:szCs w:val="24"/>
    </w:rPr>
  </w:style>
  <w:style w:type="paragraph" w:customStyle="1" w:styleId="2">
    <w:name w:val="Маркированный 2 уровень"/>
    <w:basedOn w:val="10"/>
    <w:link w:val="23"/>
    <w:qFormat/>
    <w:rsid w:val="003509B6"/>
    <w:pPr>
      <w:numPr>
        <w:numId w:val="29"/>
      </w:numPr>
      <w:ind w:left="1276"/>
    </w:pPr>
  </w:style>
  <w:style w:type="character" w:customStyle="1" w:styleId="15">
    <w:name w:val="Маркированный 1 уровень Знак Знак"/>
    <w:link w:val="10"/>
    <w:rsid w:val="003509B6"/>
    <w:rPr>
      <w:rFonts w:ascii="Tahoma" w:eastAsia="Times New Roman" w:hAnsi="Tahoma" w:cs="Times New Roman"/>
      <w:snapToGrid w:val="0"/>
      <w:spacing w:val="2"/>
      <w:sz w:val="24"/>
      <w:szCs w:val="24"/>
    </w:rPr>
  </w:style>
  <w:style w:type="character" w:customStyle="1" w:styleId="23">
    <w:name w:val="Маркированный 2 уровень Знак Знак"/>
    <w:link w:val="2"/>
    <w:rsid w:val="003509B6"/>
    <w:rPr>
      <w:rFonts w:ascii="Tahoma" w:eastAsia="Times New Roman" w:hAnsi="Tahoma" w:cs="Times New Roman"/>
      <w:snapToGrid w:val="0"/>
      <w:spacing w:val="2"/>
      <w:sz w:val="24"/>
      <w:szCs w:val="24"/>
    </w:rPr>
  </w:style>
  <w:style w:type="paragraph" w:customStyle="1" w:styleId="1">
    <w:name w:val="Список_1)"/>
    <w:basedOn w:val="af2"/>
    <w:link w:val="16"/>
    <w:rsid w:val="003509B6"/>
    <w:pPr>
      <w:numPr>
        <w:numId w:val="33"/>
      </w:numPr>
    </w:pPr>
    <w:rPr>
      <w:kern w:val="24"/>
      <w:szCs w:val="20"/>
    </w:rPr>
  </w:style>
  <w:style w:type="character" w:customStyle="1" w:styleId="16">
    <w:name w:val="Список_1) Знак"/>
    <w:link w:val="1"/>
    <w:locked/>
    <w:rsid w:val="003509B6"/>
    <w:rPr>
      <w:rFonts w:ascii="Tahoma" w:eastAsia="Times New Roman" w:hAnsi="Tahoma" w:cs="Times New Roman"/>
      <w:spacing w:val="2"/>
      <w:kern w:val="24"/>
      <w:sz w:val="24"/>
      <w:szCs w:val="20"/>
    </w:rPr>
  </w:style>
  <w:style w:type="paragraph" w:styleId="af7">
    <w:name w:val="footnote text"/>
    <w:basedOn w:val="a"/>
    <w:link w:val="af8"/>
    <w:uiPriority w:val="99"/>
    <w:semiHidden/>
    <w:unhideWhenUsed/>
    <w:rsid w:val="00D9502A"/>
    <w:pPr>
      <w:spacing w:before="0" w:after="0" w:line="240" w:lineRule="auto"/>
    </w:pPr>
    <w:rPr>
      <w:sz w:val="20"/>
    </w:rPr>
  </w:style>
  <w:style w:type="character" w:customStyle="1" w:styleId="af8">
    <w:name w:val="Текст сноски Знак"/>
    <w:basedOn w:val="a0"/>
    <w:link w:val="af7"/>
    <w:uiPriority w:val="99"/>
    <w:semiHidden/>
    <w:rsid w:val="00D9502A"/>
    <w:rPr>
      <w:rFonts w:ascii="Times New Roman" w:eastAsia="Times New Roman" w:hAnsi="Times New Roman" w:cs="Times New Roman"/>
      <w:sz w:val="20"/>
      <w:szCs w:val="20"/>
      <w:lang w:eastAsia="ru-RU"/>
    </w:rPr>
  </w:style>
  <w:style w:type="character" w:styleId="af9">
    <w:name w:val="footnote reference"/>
    <w:basedOn w:val="a0"/>
    <w:uiPriority w:val="99"/>
    <w:semiHidden/>
    <w:unhideWhenUsed/>
    <w:rsid w:val="00D9502A"/>
    <w:rPr>
      <w:vertAlign w:val="superscript"/>
    </w:rPr>
  </w:style>
  <w:style w:type="paragraph" w:styleId="afa">
    <w:name w:val="annotation subject"/>
    <w:basedOn w:val="af5"/>
    <w:next w:val="af5"/>
    <w:link w:val="afb"/>
    <w:uiPriority w:val="99"/>
    <w:semiHidden/>
    <w:unhideWhenUsed/>
    <w:rsid w:val="00622DD8"/>
    <w:pPr>
      <w:jc w:val="center"/>
    </w:pPr>
    <w:rPr>
      <w:b/>
      <w:bCs/>
    </w:rPr>
  </w:style>
  <w:style w:type="character" w:customStyle="1" w:styleId="afb">
    <w:name w:val="Тема примечания Знак"/>
    <w:basedOn w:val="af6"/>
    <w:link w:val="afa"/>
    <w:uiPriority w:val="99"/>
    <w:semiHidden/>
    <w:rsid w:val="00622DD8"/>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426659">
      <w:bodyDiv w:val="1"/>
      <w:marLeft w:val="0"/>
      <w:marRight w:val="0"/>
      <w:marTop w:val="0"/>
      <w:marBottom w:val="0"/>
      <w:divBdr>
        <w:top w:val="none" w:sz="0" w:space="0" w:color="auto"/>
        <w:left w:val="none" w:sz="0" w:space="0" w:color="auto"/>
        <w:bottom w:val="none" w:sz="0" w:space="0" w:color="auto"/>
        <w:right w:val="none" w:sz="0" w:space="0" w:color="auto"/>
      </w:divBdr>
    </w:div>
    <w:div w:id="55162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g"/><Relationship Id="rId59" Type="http://schemas.openxmlformats.org/officeDocument/2006/relationships/footer" Target="footer4.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alekseeva\AppData\Roaming\Microsoft\&#1064;&#1072;&#1073;&#1083;&#1086;&#1085;&#1099;\&#1043;&#1054;&#1057;&#1058;2.105_&#1096;&#1072;&#1073;&#1083;&#1086;&#1085;_TimesNR.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6A10F-9F5A-49C7-B29E-90787AEF3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ГОСТ2.105_шаблон_TimesNR</Template>
  <TotalTime>0</TotalTime>
  <Pages>33</Pages>
  <Words>4363</Words>
  <Characters>24873</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Алексеева</dc:creator>
  <cp:lastModifiedBy>Анна Сергеевна Насуфова</cp:lastModifiedBy>
  <cp:revision>2</cp:revision>
  <dcterms:created xsi:type="dcterms:W3CDTF">2022-03-24T09:11:00Z</dcterms:created>
  <dcterms:modified xsi:type="dcterms:W3CDTF">2022-03-24T09:11:00Z</dcterms:modified>
</cp:coreProperties>
</file>