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B8" w:rsidRPr="00002CB8" w:rsidRDefault="00002CB8" w:rsidP="00002CB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002CB8">
        <w:rPr>
          <w:rFonts w:ascii="Times New Roman" w:eastAsia="Calibri" w:hAnsi="Times New Roman" w:cs="Times New Roman"/>
          <w:b/>
          <w:sz w:val="28"/>
          <w:szCs w:val="28"/>
        </w:rPr>
        <w:t>График работы и адреса многофункциональных центров, находящихся на территории Калининградской области</w:t>
      </w:r>
    </w:p>
    <w:p w:rsidR="00002CB8" w:rsidRPr="00002CB8" w:rsidRDefault="00002CB8" w:rsidP="00002CB8">
      <w:pPr>
        <w:spacing w:after="0" w:line="240" w:lineRule="auto"/>
        <w:jc w:val="center"/>
        <w:rPr>
          <w:rFonts w:ascii="Calibri" w:eastAsia="Calibri" w:hAnsi="Calibri" w:cs="Times New Roman"/>
          <w:sz w:val="12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671"/>
        <w:gridCol w:w="2126"/>
        <w:gridCol w:w="2268"/>
        <w:gridCol w:w="1575"/>
      </w:tblGrid>
      <w:tr w:rsidR="00B20DE8" w:rsidRPr="00002CB8" w:rsidTr="00B20DE8">
        <w:trPr>
          <w:tblHeader/>
        </w:trPr>
        <w:tc>
          <w:tcPr>
            <w:tcW w:w="538" w:type="dxa"/>
            <w:shd w:val="clear" w:color="auto" w:fill="auto"/>
            <w:vAlign w:val="center"/>
          </w:tcPr>
          <w:p w:rsidR="00B20DE8" w:rsidRPr="00002CB8" w:rsidRDefault="00B20DE8" w:rsidP="00B20DE8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B20DE8" w:rsidRPr="00002CB8" w:rsidRDefault="00B20DE8" w:rsidP="00B20DE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Учреждение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0DE8" w:rsidRPr="00002CB8" w:rsidRDefault="00B20DE8" w:rsidP="00B20DE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0DE8" w:rsidRPr="00002CB8" w:rsidRDefault="00B20DE8" w:rsidP="00B20DE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График работы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20DE8" w:rsidRPr="00002CB8" w:rsidRDefault="00B20DE8" w:rsidP="00B20DE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Телефоны,</w:t>
            </w:r>
          </w:p>
          <w:p w:rsidR="00B20DE8" w:rsidRPr="00002CB8" w:rsidRDefault="00B20DE8" w:rsidP="00B20DE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2CB8">
              <w:rPr>
                <w:rFonts w:ascii="Times New Roman" w:eastAsia="Calibri" w:hAnsi="Times New Roman" w:cs="Times New Roman"/>
                <w:b/>
              </w:rPr>
              <w:t>эл. адреса</w:t>
            </w:r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1.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Государственное казенное учреждение Калининградской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Калининград,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ул. Г.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Челнокова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,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09.00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09.00 до 16.00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(4012) 310-800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lang w:val="en-US"/>
              </w:rPr>
              <w:t>info</w:t>
            </w:r>
            <w:r w:rsidRPr="0038054F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Pr="0038054F">
              <w:rPr>
                <w:rFonts w:ascii="Times New Roman" w:eastAsia="Calibri" w:hAnsi="Times New Roman" w:cs="Times New Roman"/>
                <w:lang w:val="en-US"/>
              </w:rPr>
              <w:t>mfc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>39.ru</w:t>
            </w: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Калининград, ул. Инженерная,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08.30 до 19.30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вт. с 09.00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09.00 до 16.00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(4012) 310-800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info@mfc39.ru</w:t>
            </w: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Калининград, ул. Уральская, 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09.00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(4012) 310-110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info@mfc39.ru</w:t>
            </w: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bCs/>
              </w:rPr>
              <w:t>Муниципальное казенное учреждение городского округа «Город Калининград»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Калининград,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пл. Победы,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08.00 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(4012) 31-10-31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mfc@klgd.ru</w:t>
            </w: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3.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bCs/>
              </w:rPr>
              <w:t>Муниципальное казенное учреждение муниципального образования «Гвардейский городской округ»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Гвардейск,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Тельмана,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20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чт. с 08.00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8.00 до 15.00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8(40159) 3-33-00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lang w:val="en-US"/>
              </w:rPr>
              <w:t>gvardeysk</w:t>
            </w:r>
            <w:proofErr w:type="spellEnd"/>
            <w:r w:rsidRPr="0038054F">
              <w:rPr>
                <w:rFonts w:ascii="Times New Roman" w:eastAsia="Calibri" w:hAnsi="Times New Roman" w:cs="Times New Roman"/>
                <w:lang w:val="en-US"/>
              </w:rPr>
              <w:t>@</w:t>
            </w:r>
            <w:r w:rsidRPr="0038054F">
              <w:rPr>
                <w:rFonts w:ascii="Times New Roman" w:eastAsia="Calibri" w:hAnsi="Times New Roman" w:cs="Times New Roman"/>
              </w:rPr>
              <w:t xml:space="preserve"> </w:t>
            </w:r>
            <w:r w:rsidRPr="0038054F">
              <w:rPr>
                <w:rFonts w:ascii="Times New Roman" w:eastAsia="Calibri" w:hAnsi="Times New Roman" w:cs="Times New Roman"/>
                <w:lang w:val="en-US"/>
              </w:rPr>
              <w:t>mfc39</w:t>
            </w:r>
            <w:r w:rsidRPr="0038054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38054F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4.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bCs/>
              </w:rPr>
              <w:t>Муниципальное казенное учреждение «Многофункциональный центр предоставления государственных и муниципальных услуг г. Гурьевска»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Гурьевск,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Лесная, 3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ср. с 08.00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09.00 до 14.00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(40151) 3-02-38</w:t>
            </w:r>
          </w:p>
          <w:p w:rsidR="00002CB8" w:rsidRPr="0038054F" w:rsidRDefault="0038054F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proofErr w:type="spellStart"/>
              <w:r w:rsidR="00002CB8" w:rsidRPr="0038054F">
                <w:rPr>
                  <w:rFonts w:ascii="Times New Roman" w:eastAsia="Calibri" w:hAnsi="Times New Roman" w:cs="Times New Roman"/>
                </w:rPr>
                <w:t>gurievsk</w:t>
              </w:r>
              <w:proofErr w:type="spellEnd"/>
              <w:r w:rsidR="00002CB8" w:rsidRPr="0038054F">
                <w:rPr>
                  <w:rFonts w:ascii="Times New Roman" w:eastAsia="Calibri" w:hAnsi="Times New Roman" w:cs="Times New Roman"/>
                </w:rPr>
                <w:t xml:space="preserve">@ </w:t>
              </w:r>
              <w:r w:rsidR="00002CB8" w:rsidRPr="0038054F">
                <w:rPr>
                  <w:rFonts w:ascii="Times New Roman" w:eastAsia="Calibri" w:hAnsi="Times New Roman" w:cs="Times New Roman"/>
                  <w:lang w:val="en-US"/>
                </w:rPr>
                <w:t>mfc39</w:t>
              </w:r>
            </w:hyperlink>
            <w:r w:rsidR="00002CB8" w:rsidRPr="0038054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002CB8" w:rsidRPr="0038054F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5.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bCs/>
              </w:rPr>
              <w:t xml:space="preserve">Муниципальное казенное учреждение </w:t>
            </w:r>
            <w:proofErr w:type="spellStart"/>
            <w:r w:rsidRPr="0038054F">
              <w:rPr>
                <w:rFonts w:ascii="Times New Roman" w:eastAsia="Calibri" w:hAnsi="Times New Roman" w:cs="Times New Roman"/>
                <w:bCs/>
              </w:rPr>
              <w:t>Гусевского</w:t>
            </w:r>
            <w:proofErr w:type="spellEnd"/>
            <w:r w:rsidRPr="0038054F">
              <w:rPr>
                <w:rFonts w:ascii="Times New Roman" w:eastAsia="Calibri" w:hAnsi="Times New Roman" w:cs="Times New Roman"/>
                <w:bCs/>
              </w:rPr>
              <w:t xml:space="preserve"> городского округа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Гусев,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Советская, 6 литер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ср. с 08.00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08.00 до 14.00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(40143) 3-85-85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gusev@mfc39.ru</w:t>
            </w: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6.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bCs/>
              </w:rPr>
              <w:t>Муниципальное казенное учреждение Советского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Советск,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Театральная,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ср. с 08:00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08.00 до 15.00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(40161) 3-16-54</w:t>
            </w:r>
          </w:p>
          <w:p w:rsidR="00002CB8" w:rsidRPr="0038054F" w:rsidRDefault="0038054F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6" w:history="1">
              <w:proofErr w:type="spellStart"/>
              <w:r w:rsidR="00002CB8" w:rsidRPr="0038054F">
                <w:rPr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sovetsk</w:t>
              </w:r>
              <w:proofErr w:type="spellEnd"/>
              <w:r w:rsidR="00002CB8" w:rsidRPr="0038054F">
                <w:rPr>
                  <w:rFonts w:ascii="Times New Roman" w:eastAsia="Calibri" w:hAnsi="Times New Roman" w:cs="Times New Roman"/>
                  <w:shd w:val="clear" w:color="auto" w:fill="FFFFFF"/>
                </w:rPr>
                <w:t xml:space="preserve">@ </w:t>
              </w:r>
              <w:proofErr w:type="spellStart"/>
              <w:r w:rsidR="00002CB8" w:rsidRPr="0038054F">
                <w:rPr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mfc</w:t>
              </w:r>
              <w:proofErr w:type="spellEnd"/>
              <w:r w:rsidR="00002CB8" w:rsidRPr="0038054F">
                <w:rPr>
                  <w:rFonts w:ascii="Times New Roman" w:eastAsia="Calibri" w:hAnsi="Times New Roman" w:cs="Times New Roman"/>
                  <w:shd w:val="clear" w:color="auto" w:fill="FFFFFF"/>
                </w:rPr>
                <w:t>39.</w:t>
              </w:r>
              <w:proofErr w:type="spellStart"/>
              <w:r w:rsidR="00002CB8" w:rsidRPr="0038054F">
                <w:rPr>
                  <w:rFonts w:ascii="Times New Roman" w:eastAsia="Calibri" w:hAnsi="Times New Roman" w:cs="Times New Roman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7.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бюджетное учреждение муниципального образования «Светловский городской округ»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Светлый,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ул.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Яльцева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,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чт. с 10.00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09.00 до 14.00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(40152) 4-15-05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lang w:val="en-US"/>
              </w:rPr>
              <w:t>s</w:t>
            </w:r>
            <w:proofErr w:type="spellStart"/>
            <w:r w:rsidRPr="0038054F">
              <w:rPr>
                <w:rFonts w:ascii="Times New Roman" w:eastAsia="Calibri" w:hAnsi="Times New Roman" w:cs="Times New Roman"/>
              </w:rPr>
              <w:t>vetlyy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>@ mfc39.ru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8.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«Зеленоградский городской округ»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Зеленоградск, Курортный проспект, 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09.00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чт. 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09.00 до 20.00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08.00 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8(40150) 3-23-30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zelenogradsk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mfc39.ru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9.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Неманского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Неман,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ул. Советская,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20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(40162) 2-41-2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4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neman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@mfc39.ru</w:t>
            </w:r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10.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Нестеровского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Нестеров,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ул. Черняховского, 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08.00 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(40144) 2-12-02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nesterov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@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mfc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39.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ТОСП (УРМ)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пос. Чистые пруды,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ул. Центральная,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пн. с 09.00 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до 17.00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пос. Пригородное, ул. Пригородная, 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ср., пт. с 09.00 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до 17.00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пос. Илюшино,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ул. П. Нестерова,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9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вт., чт. с 09.00 </w:t>
            </w: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br/>
              <w:t>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11.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 МО «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Славский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городской округ»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г. Славск,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ул. Советская,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24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8.00 до 17.00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(40163) 2-64-22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slavsk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mfc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39.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12.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Муниципальное казенное учреждение Правдинского городского округа «Многофункциональный центр предоставления государственных и муниципальных»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Правдинск,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пл. им. 50-летия Победы,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08.30 до 17.30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сб. с 09.00 до 13.00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38054F">
              <w:rPr>
                <w:rFonts w:ascii="Times New Roman" w:eastAsia="Times New Roman" w:hAnsi="Times New Roman" w:cs="Times New Roman"/>
              </w:rPr>
              <w:t>8 (40157) 7-10-71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38054F">
              <w:rPr>
                <w:rFonts w:ascii="Times New Roman" w:eastAsia="Times New Roman" w:hAnsi="Times New Roman" w:cs="Times New Roman"/>
              </w:rPr>
              <w:t>8 (40157) 7-10-17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38054F">
              <w:rPr>
                <w:rFonts w:ascii="Times New Roman" w:eastAsia="Times New Roman" w:hAnsi="Times New Roman" w:cs="Times New Roman"/>
              </w:rPr>
              <w:t>ТОСП (УРМ)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38054F">
              <w:rPr>
                <w:rFonts w:ascii="Times New Roman" w:eastAsia="Times New Roman" w:hAnsi="Times New Roman" w:cs="Times New Roman"/>
              </w:rPr>
              <w:t>8 (40157) 2-33-85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</w:rPr>
              <w:t>pravdinsk</w:t>
            </w:r>
            <w:proofErr w:type="spellEnd"/>
            <w:r w:rsidRPr="0038054F">
              <w:rPr>
                <w:rFonts w:ascii="Times New Roman" w:eastAsia="Times New Roman" w:hAnsi="Times New Roman" w:cs="Times New Roman"/>
              </w:rPr>
              <w:t>@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38054F">
              <w:rPr>
                <w:rFonts w:ascii="Times New Roman" w:eastAsia="Times New Roman" w:hAnsi="Times New Roman" w:cs="Times New Roman"/>
              </w:rPr>
              <w:t>mfc39.ru</w:t>
            </w:r>
          </w:p>
        </w:tc>
      </w:tr>
      <w:tr w:rsidR="00002CB8" w:rsidRPr="00002CB8" w:rsidTr="00B20DE8">
        <w:trPr>
          <w:trHeight w:val="526"/>
        </w:trPr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ТОСП (УРМ)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пос. Железнодорожный,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Черняховского, 9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ср., пт. с 09.30 до 16.00                                     перерыв 12.00-12.30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13.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«Янтарный городской округ»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>. Янтарный,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Советская, 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пн. вт. ср. чт. пт.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с 09.00 до 18.00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сб. </w:t>
            </w:r>
            <w:proofErr w:type="spellStart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вск</w:t>
            </w:r>
            <w:proofErr w:type="spellEnd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. –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8 (40153) 3-81-40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yantarnyy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</w:rPr>
              <w:t>@</w:t>
            </w:r>
          </w:p>
          <w:p w:rsidR="00002CB8" w:rsidRPr="0038054F" w:rsidRDefault="00002CB8" w:rsidP="00002CB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mfc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</w:rPr>
              <w:t>39.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14.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 xml:space="preserve">Муниципальное казенное учреждение «Многофункциональный центр по предоставлению государственных и </w:t>
            </w:r>
            <w:r w:rsidRPr="0038054F">
              <w:rPr>
                <w:rFonts w:ascii="Times New Roman" w:eastAsia="Calibri" w:hAnsi="Times New Roman" w:cs="Times New Roman"/>
              </w:rPr>
              <w:lastRenderedPageBreak/>
              <w:t>муниципальных услуг» Светлогорского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lastRenderedPageBreak/>
              <w:t>г. Светлогорск, Калининградский проспект, 77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09.00 до 18.00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чт. с 09.00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09.00 до 13.00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 (40153) 2-40-88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(40153) 2-40-66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svetlogorsk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mfc39.ru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ТОСП (УРМ)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>. Приморье,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Офицерская,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 14.00 до18.00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пос. Донское,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Янтарная,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ср. с 09.00 до 17.45                      перерыв с 13.00 до 13.45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15.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38054F">
              <w:rPr>
                <w:rFonts w:ascii="Times New Roman" w:eastAsia="Calibri" w:hAnsi="Times New Roman" w:cs="Times New Roman"/>
              </w:rPr>
              <w:t>Мамоновского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 xml:space="preserve">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Мамоново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ул. Шоссейная, 6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 08.00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ср.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08.00 до 14.00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пн.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8(40156) 4-03-03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mamonovo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mfc39.ru</w:t>
            </w:r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16.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             и муниципальных услуг Балтийского муниципального района»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г. Балтийск,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пр. Ленина, 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09.00 до 14.00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8(40145) 6-55-50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baltiysk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@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mfc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ТОСП (УРМ)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г. Приморск, ул. Янтарная, 6"в"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 09.00 до 13.00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bookmarkStart w:id="0" w:name="_GoBack"/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17.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Муниципальное казенное учреждение Черняховского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Черняховск,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ул. Калининградская, 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08.00 до 17.00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(40141) 2-40-05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(40141) 2-40-06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8054F">
              <w:rPr>
                <w:rFonts w:ascii="Times New Roman" w:eastAsia="Calibri" w:hAnsi="Times New Roman" w:cs="Times New Roman"/>
              </w:rPr>
              <w:t>chernyahovsk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>@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mfc39.</w:t>
            </w:r>
            <w:proofErr w:type="spellStart"/>
            <w:r w:rsidRPr="0038054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18.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Муниципальное казенное учреждение Краснознаменского городского округа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Краснознаменск,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Калининградская, 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ср.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08.30 до 17.30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08.30 до 16.00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пн.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(40164) 2-20-94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krasnoznamensk@mfc39.ru</w:t>
            </w: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19.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Полесского городского округа «Многофункциональный центр предоставления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Полесск,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Советская,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08.00 до 17.00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ср. с 08.00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09.00 до 15.00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пн. </w:t>
            </w:r>
            <w:proofErr w:type="spellStart"/>
            <w:proofErr w:type="gram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(40158) 3-51-50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(40158) 3-52-60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polessk@mfc39.ru</w:t>
            </w:r>
          </w:p>
        </w:tc>
      </w:tr>
      <w:tr w:rsidR="00002CB8" w:rsidRPr="00002CB8" w:rsidTr="00B20DE8">
        <w:tc>
          <w:tcPr>
            <w:tcW w:w="538" w:type="dxa"/>
            <w:vMerge w:val="restart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20.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Муниципальное казенное учреждение муниципального образования «Багратионовский городской округ» </w:t>
            </w:r>
            <w:r w:rsidRPr="0038054F">
              <w:rPr>
                <w:rFonts w:ascii="Times New Roman" w:eastAsia="Calibri" w:hAnsi="Times New Roman" w:cs="Times New Roman"/>
              </w:rPr>
              <w:t>«Многофункциональный центр предоставления государственных                   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Багратионовск,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Спортивная, 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08.00 до 18.00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чт. с 08.00 до 20.00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09.00 до 14.00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(40156) 3-23-24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bagrationovsk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mfc39.ru</w:t>
            </w: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 w:val="restart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ТОСП (УРМ)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пос. Совхозное,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Луговая,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пн. с 10.00 до 15.00                               перерыв с 12.30 до 12.50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vMerge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671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пос. Нивенское,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Победы,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ср.</w:t>
            </w:r>
            <w:proofErr w:type="gramStart"/>
            <w:r w:rsidRPr="0038054F">
              <w:rPr>
                <w:rFonts w:ascii="Times New Roman" w:eastAsia="Calibri" w:hAnsi="Times New Roman" w:cs="Times New Roman"/>
              </w:rPr>
              <w:t>,  пт.</w:t>
            </w:r>
            <w:proofErr w:type="gramEnd"/>
            <w:r w:rsidRPr="0038054F">
              <w:rPr>
                <w:rFonts w:ascii="Times New Roman" w:eastAsia="Calibri" w:hAnsi="Times New Roman" w:cs="Times New Roman"/>
              </w:rPr>
              <w:t xml:space="preserve">                    с 09.00 до 18.00                                перерыв с 13.00 до 14.00</w:t>
            </w: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21.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Озерского городского округа «Многофункциональный центр по предоставлению государственных и муниципальных услуг»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Озерск,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Пограничная,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ср.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08.30 до 17.30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09.00 до 16.00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пн.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(40142) 3-33-03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ozersk@mfc39.ru</w:t>
            </w:r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22.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</w:rPr>
              <w:t>Муниципальное автономное учреждение «Многофункциональный центр по оказанию государственных и муниципальных услуг муниципального образования «</w:t>
            </w:r>
            <w:proofErr w:type="spellStart"/>
            <w:r w:rsidRPr="0038054F">
              <w:rPr>
                <w:rFonts w:ascii="Times New Roman" w:eastAsia="Calibri" w:hAnsi="Times New Roman" w:cs="Times New Roman"/>
              </w:rPr>
              <w:t>Ладушкинский</w:t>
            </w:r>
            <w:proofErr w:type="spellEnd"/>
            <w:r w:rsidRPr="0038054F">
              <w:rPr>
                <w:rFonts w:ascii="Times New Roman" w:eastAsia="Calibri" w:hAnsi="Times New Roman" w:cs="Times New Roman"/>
              </w:rPr>
              <w:t xml:space="preserve"> городской округ»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Ладушкин,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Победы, 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пн. вт. ср. чт. пт.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8.00 до 17.00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сб.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(40156) 6-62-58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(40156) 6-62-45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(40156) 6-62-66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ladushkin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mfc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002CB8" w:rsidRPr="00002CB8" w:rsidTr="00B20DE8">
        <w:tc>
          <w:tcPr>
            <w:tcW w:w="538" w:type="dxa"/>
            <w:shd w:val="clear" w:color="auto" w:fill="auto"/>
            <w:vAlign w:val="center"/>
          </w:tcPr>
          <w:p w:rsidR="00002CB8" w:rsidRPr="0038054F" w:rsidRDefault="00002CB8" w:rsidP="00B20DE8">
            <w:pPr>
              <w:spacing w:after="0" w:line="240" w:lineRule="auto"/>
              <w:ind w:right="-83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23.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  <w:shd w:val="clear" w:color="auto" w:fill="FFFFFF"/>
              </w:rPr>
              <w:t>Муниципальное казенное учреждение «Многофункциональный центр предоставления государственных и муниципальных услуг» Пионерского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г. Пионерский,</w:t>
            </w:r>
          </w:p>
          <w:p w:rsidR="00002CB8" w:rsidRPr="0038054F" w:rsidRDefault="00002CB8" w:rsidP="00002CB8">
            <w:pPr>
              <w:spacing w:after="0" w:line="240" w:lineRule="auto"/>
              <w:ind w:firstLine="5"/>
              <w:jc w:val="center"/>
              <w:rPr>
                <w:rFonts w:ascii="Times New Roman" w:eastAsia="Calibri" w:hAnsi="Times New Roman" w:cs="Times New Roman"/>
              </w:rPr>
            </w:pPr>
            <w:r w:rsidRPr="0038054F">
              <w:rPr>
                <w:rFonts w:ascii="Times New Roman" w:eastAsia="Calibri" w:hAnsi="Times New Roman" w:cs="Times New Roman"/>
              </w:rPr>
              <w:t>ул. Комсомольская,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вт. с 09:00 до 20:00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 xml:space="preserve">ср. чт.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 09:00 до 18:00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сб. с 09:00 до 15:00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пн. </w:t>
            </w:r>
            <w:proofErr w:type="spellStart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вск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- выходной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8 (40155) 2-30-30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pionersk</w:t>
            </w:r>
            <w:proofErr w:type="spellEnd"/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</w:p>
          <w:p w:rsidR="00002CB8" w:rsidRPr="0038054F" w:rsidRDefault="00002CB8" w:rsidP="00002CB8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54F">
              <w:rPr>
                <w:rFonts w:ascii="Times New Roman" w:eastAsia="Times New Roman" w:hAnsi="Times New Roman" w:cs="Times New Roman"/>
                <w:lang w:eastAsia="ru-RU"/>
              </w:rPr>
              <w:t>mfc39.ru</w:t>
            </w:r>
          </w:p>
        </w:tc>
      </w:tr>
    </w:tbl>
    <w:p w:rsidR="00002CB8" w:rsidRPr="00002CB8" w:rsidRDefault="00002CB8" w:rsidP="00002CB8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002CB8" w:rsidRPr="00002CB8" w:rsidRDefault="00002CB8" w:rsidP="00002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sz w:val="28"/>
          <w:szCs w:val="28"/>
        </w:rPr>
        <w:t>Типовые 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ответы министерства здравоохранения Калининградской области</w:t>
      </w:r>
      <w:r w:rsidRPr="00002CB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02CB8" w:rsidRPr="00002CB8" w:rsidRDefault="00002CB8" w:rsidP="00002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sz w:val="28"/>
          <w:szCs w:val="28"/>
        </w:rPr>
        <w:t>(по материалам средств массовой информации)</w:t>
      </w:r>
    </w:p>
    <w:p w:rsidR="00002CB8" w:rsidRPr="00002CB8" w:rsidRDefault="00002CB8" w:rsidP="00002C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sz w:val="28"/>
          <w:szCs w:val="28"/>
        </w:rPr>
        <w:t>1. Вопрос:</w:t>
      </w:r>
      <w:r w:rsidRPr="00002CB8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002C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 февраля 2019 года для всех граждан Калининградской области, будет полностью закрыта возможность записи к врачу по полису ОМС. Возможность записи по полису ОМС будет сохранена только для информационных киосков (терминалов), установленных в поликлиниках. С 1 февраля 2019 года записаться к врачу возможно будет только через Единый портал государственных и муниципальных услуг </w:t>
      </w:r>
      <w:r w:rsidRPr="00002CB8"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002CB8">
          <w:rPr>
            <w:rFonts w:ascii="Times New Roman" w:eastAsia="Calibri" w:hAnsi="Times New Roman" w:cs="Times New Roman"/>
            <w:i/>
            <w:iCs/>
            <w:sz w:val="28"/>
            <w:szCs w:val="28"/>
          </w:rPr>
          <w:t>www.</w:t>
        </w:r>
        <w:r w:rsidRPr="00002CB8">
          <w:rPr>
            <w:rFonts w:ascii="Times New Roman" w:eastAsia="Calibri" w:hAnsi="Times New Roman" w:cs="Times New Roman"/>
            <w:i/>
            <w:iCs/>
            <w:sz w:val="28"/>
            <w:szCs w:val="28"/>
            <w:lang w:val="en-US"/>
          </w:rPr>
          <w:t>g</w:t>
        </w:r>
        <w:r w:rsidRPr="00002CB8">
          <w:rPr>
            <w:rFonts w:ascii="Times New Roman" w:eastAsia="Calibri" w:hAnsi="Times New Roman" w:cs="Times New Roman"/>
            <w:i/>
            <w:iCs/>
            <w:sz w:val="28"/>
            <w:szCs w:val="28"/>
          </w:rPr>
          <w:t>osuslu</w:t>
        </w:r>
        <w:r w:rsidRPr="00002CB8">
          <w:rPr>
            <w:rFonts w:ascii="Times New Roman" w:eastAsia="Calibri" w:hAnsi="Times New Roman" w:cs="Times New Roman"/>
            <w:i/>
            <w:iCs/>
            <w:sz w:val="28"/>
            <w:szCs w:val="28"/>
            <w:lang w:val="en-US"/>
          </w:rPr>
          <w:t>g</w:t>
        </w:r>
        <w:r w:rsidRPr="00002CB8">
          <w:rPr>
            <w:rFonts w:ascii="Times New Roman" w:eastAsia="Calibri" w:hAnsi="Times New Roman" w:cs="Times New Roman"/>
            <w:i/>
            <w:iCs/>
            <w:sz w:val="28"/>
            <w:szCs w:val="28"/>
          </w:rPr>
          <w:t>i.ru</w:t>
        </w:r>
      </w:hyperlink>
      <w:r w:rsidRPr="00002CB8">
        <w:rPr>
          <w:rFonts w:ascii="Times New Roman" w:eastAsia="Calibri" w:hAnsi="Times New Roman" w:cs="Times New Roman"/>
          <w:sz w:val="28"/>
          <w:szCs w:val="28"/>
        </w:rPr>
        <w:t>)</w:t>
      </w:r>
      <w:r w:rsidRPr="00002C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</w:t>
      </w:r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Верно ли, что у пациента будет возможность выбрать, как именно записаться -  через терминал или на сайте госуслуг?</w:t>
      </w: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iCs/>
          <w:sz w:val="28"/>
          <w:szCs w:val="28"/>
        </w:rPr>
        <w:t>Ответ: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Не совсем так. Пациенту также будет сохранено право записываться на прием к врачу привычным способом – через региональный специализированный портал 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begin"/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HYPERLINK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"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http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://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www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medreg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gov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39.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ru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"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separate"/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www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medreg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gov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39.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end"/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. Просто при записи через портал 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begin"/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HYPERLINK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"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http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://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www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medreg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gov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39.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ru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"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separate"/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www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medreg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gov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39.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end"/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пациент пройдет идентификацию не по номеру полиса ОМС, а таким же образом как осуществляется идентификация на Едином портале государственных и муниципальных услуг 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begin"/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HYPERLINK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"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http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://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www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gosuslugi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ru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"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separate"/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www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end"/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– через индивидуальную учетную запись, подтвержденную многофункциональным центром (МФЦ). </w:t>
      </w: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Возможность записи на прием к врачу по номеру полиса ОМС через терминал сохранится, при этом терминалы планируется оснастить считывателями штрих-кода полиса ОМС. В последующем для терминалов планируется вообще отказаться от ручного ввода данных, а только 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использовать функцию сканирования штрих-кода. Такая технология уже опробована в Центральной городской клинической больнице на ул. Летней.  </w:t>
      </w: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Естественно, сохранится способ записи на прием к врачу через Единый портал государственных и муниципальных услуг </w: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begin"/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HYPERLINK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 "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http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://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www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gosuslugi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>.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instrText>ru</w:instrText>
      </w:r>
      <w:r w:rsidR="0038054F" w:rsidRPr="0038054F">
        <w:rPr>
          <w:rFonts w:ascii="Times New Roman" w:eastAsia="Calibri" w:hAnsi="Times New Roman" w:cs="Times New Roman"/>
          <w:iCs/>
          <w:sz w:val="28"/>
          <w:szCs w:val="28"/>
        </w:rPr>
        <w:instrText xml:space="preserve">" </w:instrText>
      </w:r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separate"/>
      </w:r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www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gosuslugi</w:t>
      </w:r>
      <w:proofErr w:type="spellEnd"/>
      <w:r w:rsidRPr="00002CB8">
        <w:rPr>
          <w:rFonts w:ascii="Times New Roman" w:eastAsia="Calibri" w:hAnsi="Times New Roman" w:cs="Times New Roman"/>
          <w:iCs/>
          <w:sz w:val="28"/>
          <w:szCs w:val="28"/>
        </w:rPr>
        <w:t>.</w:t>
      </w:r>
      <w:proofErr w:type="spellStart"/>
      <w:r w:rsidRPr="00002CB8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ru</w:t>
      </w:r>
      <w:proofErr w:type="spellEnd"/>
      <w:r w:rsidR="0038054F">
        <w:rPr>
          <w:rFonts w:ascii="Times New Roman" w:eastAsia="Calibri" w:hAnsi="Times New Roman" w:cs="Times New Roman"/>
          <w:iCs/>
          <w:sz w:val="28"/>
          <w:szCs w:val="28"/>
          <w:lang w:val="en-US"/>
        </w:rPr>
        <w:fldChar w:fldCharType="end"/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Одновременно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сохранится запись на прием к врачу лично через регистратуру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а также 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по телефону – для пациентов, состоящих на диспансерном учете у </w:t>
      </w:r>
      <w:r>
        <w:rPr>
          <w:rFonts w:ascii="Times New Roman" w:eastAsia="Calibri" w:hAnsi="Times New Roman" w:cs="Times New Roman"/>
          <w:iCs/>
          <w:sz w:val="28"/>
          <w:szCs w:val="28"/>
        </w:rPr>
        <w:t>врачей-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>специалистов. Все способы записи равнозначные, количество свободных талонов на прием к врачу одинаковое.</w:t>
      </w:r>
    </w:p>
    <w:p w:rsidR="00002CB8" w:rsidRPr="00002CB8" w:rsidRDefault="00002CB8" w:rsidP="00002CB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2CB8" w:rsidRPr="00002CB8" w:rsidRDefault="00002CB8" w:rsidP="00002CB8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>Вопрос.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Для записи ребенка, посредством портала Госуслуг, необходимо будет использовать учетную запись одного из его родителей, либо опекуна. Дети, достигшие 14 лет и имеющие паспорт, могут получить учётную запись на портале Госуслуг самостоятельно.</w:t>
      </w:r>
      <w:r w:rsidR="00B20D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Значит ли это, что ребенок старше 14 лет может самостоятельно обратиться в МФЦ, если у н его не было учетной записи ранее? Запись к врачу в дальнейшем будет возможна только с его аккаунта на госуслугах?</w:t>
      </w:r>
    </w:p>
    <w:p w:rsid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iCs/>
          <w:sz w:val="28"/>
          <w:szCs w:val="28"/>
        </w:rPr>
        <w:t>Ответ.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Да, верно. Ребенок, достигший 14 лет</w:t>
      </w:r>
      <w:r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может обратиться в МФЦ за получением личной учетной записи и в дальнейшем записываться самостоятельно. Сотрудники МФЦ также окажут помощь ребенку, достигшему 14 летнего возраста по оформлению СНИЛС, который требуется для учетной записи на ЕПГУ. СНИЛС при рождении ребенка начал выдаваться 5-6 лет назад, поэтому многие дети его не имеют.</w:t>
      </w: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Родители (опекуны) также могут сохранить возможность записи ребенка 14 лет и старше к врачу через свой </w:t>
      </w:r>
      <w:r w:rsidRPr="00002CB8">
        <w:rPr>
          <w:rFonts w:ascii="Times New Roman" w:eastAsia="Calibri" w:hAnsi="Times New Roman" w:cs="Times New Roman"/>
          <w:sz w:val="28"/>
          <w:szCs w:val="28"/>
        </w:rPr>
        <w:t xml:space="preserve">аккаунт на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02CB8">
        <w:rPr>
          <w:rFonts w:ascii="Times New Roman" w:eastAsia="Calibri" w:hAnsi="Times New Roman" w:cs="Times New Roman"/>
          <w:sz w:val="28"/>
          <w:szCs w:val="28"/>
        </w:rPr>
        <w:t>осуслугах. Это можно проверить в любое время. Если возможность отсутствует, то р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одителям (опекунам) </w:t>
      </w:r>
      <w:r w:rsidRPr="00002CB8">
        <w:rPr>
          <w:rFonts w:ascii="Times New Roman" w:eastAsia="Calibri" w:hAnsi="Times New Roman" w:cs="Times New Roman"/>
          <w:sz w:val="28"/>
          <w:szCs w:val="28"/>
        </w:rPr>
        <w:t>рекомендуется обратиться в регистратуру детской поликлиники, чтобы в электронной карте ребенка проставили признак представителя в регистратуре. Как это делается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02CB8">
        <w:rPr>
          <w:rFonts w:ascii="Times New Roman" w:eastAsia="Calibri" w:hAnsi="Times New Roman" w:cs="Times New Roman"/>
          <w:sz w:val="28"/>
          <w:szCs w:val="28"/>
        </w:rPr>
        <w:t xml:space="preserve"> знают во всех медицинских организациях.   </w:t>
      </w:r>
    </w:p>
    <w:p w:rsidR="00002CB8" w:rsidRP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CB8" w:rsidRP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>3. Вопрос.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По вопросам получения учетной записи, а также прикрепления детей, не достигших 14-ти летнего возраста к учетным данным родителей/опекунов, просим обращаться в МФЦ (Калининградский многофункциональный центр</w:t>
      </w:r>
      <w:proofErr w:type="gramStart"/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).В</w:t>
      </w:r>
      <w:proofErr w:type="gramEnd"/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 xml:space="preserve"> МФЦ можно получить учетную запись и на себя, и на ребенка? В п. 2 говорится, что можно записать ребенка младше 14 лет с родительского аккаунта на Госуслугах, зачем тогда обращение в МФЦ?</w:t>
      </w:r>
    </w:p>
    <w:p w:rsid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>Ответ.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 Если у родителей и опекунов уже имеется учетная запись на ЕПГУ и ребенок младше 14 лет, то обращаться в МФЦ за учетной записью не надо. Записывайте его с родительского </w:t>
      </w:r>
      <w:proofErr w:type="spellStart"/>
      <w:r w:rsidRPr="00002CB8">
        <w:rPr>
          <w:rFonts w:ascii="Times New Roman" w:eastAsia="Times New Roman" w:hAnsi="Times New Roman" w:cs="Times New Roman"/>
          <w:sz w:val="28"/>
          <w:szCs w:val="28"/>
        </w:rPr>
        <w:t>аккуранта</w:t>
      </w:r>
      <w:proofErr w:type="spellEnd"/>
      <w:r w:rsidRPr="00002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2CB8" w:rsidRP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iCs/>
          <w:sz w:val="28"/>
          <w:szCs w:val="28"/>
        </w:rPr>
        <w:t>4. Вопрос.</w:t>
      </w:r>
      <w:r w:rsidRPr="00002CB8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02CB8">
        <w:rPr>
          <w:rFonts w:ascii="Times New Roman" w:eastAsia="Calibri" w:hAnsi="Times New Roman" w:cs="Times New Roman"/>
          <w:i/>
          <w:sz w:val="28"/>
          <w:szCs w:val="28"/>
        </w:rPr>
        <w:t xml:space="preserve">Верно ли, что полис ОМС будет нужен только для учетной записи на </w:t>
      </w:r>
      <w:r>
        <w:rPr>
          <w:rFonts w:ascii="Times New Roman" w:eastAsia="Calibri" w:hAnsi="Times New Roman" w:cs="Times New Roman"/>
          <w:i/>
          <w:sz w:val="28"/>
          <w:szCs w:val="28"/>
        </w:rPr>
        <w:t>г</w:t>
      </w:r>
      <w:r w:rsidRPr="00002CB8">
        <w:rPr>
          <w:rFonts w:ascii="Times New Roman" w:eastAsia="Calibri" w:hAnsi="Times New Roman" w:cs="Times New Roman"/>
          <w:i/>
          <w:sz w:val="28"/>
          <w:szCs w:val="28"/>
        </w:rPr>
        <w:t>осуслугах и в медучреждениях его не будут требовать?</w:t>
      </w:r>
    </w:p>
    <w:p w:rsid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Ответ.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>Нет не верно.</w:t>
      </w: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Вопросы предоставления полиса ОМС и порядка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записи на прием к врачу находятся в разных плоскостях.</w:t>
      </w: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>Полис ОМС</w:t>
      </w:r>
      <w:r w:rsidRPr="00002C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>в медучреждениях требовать будут всегда, так как полис ОМС в соответствии с Федеральным законом № 326-ФЗ «Об обязательном медицинском страховании в Российской Федерации» является для медицинской организации основанием для оказания бесплатной медицинской помощи.</w:t>
      </w:r>
    </w:p>
    <w:p w:rsidR="00002CB8" w:rsidRP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2CB8" w:rsidRPr="00002CB8" w:rsidRDefault="00002CB8" w:rsidP="00002CB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2CB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5. Вопрос. </w:t>
      </w:r>
      <w:r w:rsidRPr="0000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CB8">
        <w:rPr>
          <w:rFonts w:ascii="Times New Roman" w:eastAsia="Times New Roman" w:hAnsi="Times New Roman" w:cs="Times New Roman"/>
          <w:i/>
          <w:sz w:val="28"/>
          <w:szCs w:val="28"/>
        </w:rPr>
        <w:t>Как быстро будет внедрены эти новшества? Будет ли переходный период?</w:t>
      </w:r>
    </w:p>
    <w:p w:rsid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CB8" w:rsidRPr="00002CB8" w:rsidRDefault="00002CB8" w:rsidP="00002C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CB8">
        <w:rPr>
          <w:rFonts w:ascii="Times New Roman" w:eastAsia="Calibri" w:hAnsi="Times New Roman" w:cs="Times New Roman"/>
          <w:b/>
          <w:sz w:val="28"/>
          <w:szCs w:val="28"/>
        </w:rPr>
        <w:t xml:space="preserve">Ответ. </w:t>
      </w:r>
      <w:r w:rsidRPr="00002CB8">
        <w:rPr>
          <w:rFonts w:ascii="Times New Roman" w:eastAsia="Calibri" w:hAnsi="Times New Roman" w:cs="Times New Roman"/>
          <w:sz w:val="28"/>
          <w:szCs w:val="28"/>
        </w:rPr>
        <w:t>Новшества планируется внедрить до 1 февраля 2019 года. Переходный период уже идет с ноября 2017 года.</w:t>
      </w:r>
    </w:p>
    <w:p w:rsidR="00902CF2" w:rsidRDefault="00902CF2"/>
    <w:sectPr w:rsidR="0090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B462E"/>
    <w:multiLevelType w:val="hybridMultilevel"/>
    <w:tmpl w:val="4F20DDE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3C02CC9"/>
    <w:multiLevelType w:val="hybridMultilevel"/>
    <w:tmpl w:val="9572D64E"/>
    <w:lvl w:ilvl="0" w:tplc="F9886BEC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1D"/>
    <w:rsid w:val="00002CB8"/>
    <w:rsid w:val="0038054F"/>
    <w:rsid w:val="00797A1D"/>
    <w:rsid w:val="00902CF2"/>
    <w:rsid w:val="00B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6A2C-BA56-4DE3-93C1-B46B1573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sk@mfc39.ru" TargetMode="External"/><Relationship Id="rId5" Type="http://schemas.openxmlformats.org/officeDocument/2006/relationships/hyperlink" Target="mailto:mfc.gur@%20yande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Дмитриевна</dc:creator>
  <cp:keywords/>
  <dc:description/>
  <cp:lastModifiedBy>Михаил Павлович Литвинов</cp:lastModifiedBy>
  <cp:revision>3</cp:revision>
  <dcterms:created xsi:type="dcterms:W3CDTF">2019-02-01T09:27:00Z</dcterms:created>
  <dcterms:modified xsi:type="dcterms:W3CDTF">2019-02-01T09:33:00Z</dcterms:modified>
</cp:coreProperties>
</file>